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4E7E" w14:textId="0CFD8D65" w:rsidR="00B6494A" w:rsidRPr="002A0909" w:rsidRDefault="00B6494A" w:rsidP="002A0909">
      <w:pPr>
        <w:spacing w:line="400" w:lineRule="exact"/>
        <w:jc w:val="center"/>
        <w:rPr>
          <w:rFonts w:ascii="微軟正黑體" w:eastAsia="微軟正黑體" w:hAnsi="微軟正黑體"/>
          <w:b/>
        </w:rPr>
      </w:pPr>
      <w:r w:rsidRPr="002A0909">
        <w:rPr>
          <w:rFonts w:ascii="微軟正黑體" w:eastAsia="微軟正黑體" w:hAnsi="微軟正黑體"/>
          <w:b/>
        </w:rPr>
        <w:t>幼兒沉浸式族語教學活動課程教案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495"/>
        <w:gridCol w:w="1463"/>
        <w:gridCol w:w="2879"/>
      </w:tblGrid>
      <w:tr w:rsidR="00B6494A" w:rsidRPr="002A0909" w14:paraId="7ED3F062" w14:textId="77777777" w:rsidTr="00752905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AB7F8E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活動計畫</w:t>
            </w:r>
          </w:p>
        </w:tc>
      </w:tr>
      <w:tr w:rsidR="00B6494A" w:rsidRPr="002A0909" w14:paraId="5339EDCF" w14:textId="77777777" w:rsidTr="00635E31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23B9CA3A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主概念</w:t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名稱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298FD8D5" w14:textId="3E4988DA" w:rsidR="00B6494A" w:rsidRPr="002A0909" w:rsidRDefault="003F5899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小農夫來耕種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E7E1AFB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適用年齡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16DDBA1F" w14:textId="77777777" w:rsidR="00B6494A" w:rsidRPr="002A0909" w:rsidRDefault="00C2454C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</w:rPr>
              <w:t>大中班</w:t>
            </w:r>
          </w:p>
        </w:tc>
      </w:tr>
      <w:tr w:rsidR="00B6494A" w:rsidRPr="002A0909" w14:paraId="5027A4D0" w14:textId="77777777" w:rsidTr="00635E31">
        <w:trPr>
          <w:trHeight w:val="454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70650107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週活動名稱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6DE559C8" w14:textId="14E59A68" w:rsidR="00B6494A" w:rsidRPr="002A0909" w:rsidRDefault="003F5899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171717" w:themeColor="background2" w:themeShade="1A"/>
                <w:szCs w:val="24"/>
              </w:rPr>
              <w:t>種田百寶箱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2B251C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領域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5DF73BF1" w14:textId="1A9892EE" w:rsidR="00B6494A" w:rsidRPr="002A0909" w:rsidRDefault="006E792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身體動作與健康</w:t>
            </w:r>
          </w:p>
          <w:p w14:paraId="70C37CCA" w14:textId="2FF29433" w:rsidR="00B6494A" w:rsidRPr="002A0909" w:rsidRDefault="00DB6474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認知</w:t>
            </w:r>
          </w:p>
          <w:p w14:paraId="16975556" w14:textId="77777777" w:rsidR="00B6494A" w:rsidRPr="002A0909" w:rsidRDefault="00C2454C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語文</w:t>
            </w:r>
          </w:p>
          <w:p w14:paraId="46B172C6" w14:textId="082C2F57" w:rsidR="00B6494A" w:rsidRPr="002A0909" w:rsidRDefault="00DB6474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社會</w:t>
            </w:r>
          </w:p>
          <w:p w14:paraId="208CE80E" w14:textId="77777777" w:rsidR="00B6494A" w:rsidRPr="002A0909" w:rsidRDefault="00B6494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□情緒</w:t>
            </w:r>
          </w:p>
          <w:p w14:paraId="58AF178F" w14:textId="77777777" w:rsidR="00B6494A" w:rsidRPr="002A0909" w:rsidRDefault="00C2454C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美感</w:t>
            </w:r>
          </w:p>
        </w:tc>
      </w:tr>
      <w:tr w:rsidR="00B6494A" w:rsidRPr="002A0909" w14:paraId="3FAF107D" w14:textId="77777777" w:rsidTr="00635E31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1BEA8D91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班級人數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1045AA87" w14:textId="77777777" w:rsidR="00B6494A" w:rsidRPr="002A0909" w:rsidRDefault="00C2454C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9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BABAF05" w14:textId="77777777" w:rsidR="00B6494A" w:rsidRPr="002A0909" w:rsidRDefault="00B6494A" w:rsidP="002A0909">
            <w:pPr>
              <w:tabs>
                <w:tab w:val="center" w:pos="2912"/>
              </w:tabs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週次/日期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64663293" w14:textId="035A86B8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</w:t>
            </w:r>
            <w:r w:rsidR="001F294F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="0009619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2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週 </w:t>
            </w:r>
            <w:r w:rsidR="003E35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="0009619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/</w:t>
            </w:r>
            <w:r w:rsidR="0009619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13</w:t>
            </w:r>
            <w:r w:rsidR="001F294F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-11/</w:t>
            </w:r>
            <w:r w:rsidR="0009619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17</w:t>
            </w:r>
          </w:p>
        </w:tc>
      </w:tr>
      <w:tr w:rsidR="00B6494A" w:rsidRPr="002A0909" w14:paraId="327D5225" w14:textId="77777777" w:rsidTr="00635E31">
        <w:trPr>
          <w:trHeight w:val="567"/>
          <w:jc w:val="center"/>
        </w:trPr>
        <w:tc>
          <w:tcPr>
            <w:tcW w:w="879" w:type="pct"/>
            <w:vMerge w:val="restart"/>
            <w:shd w:val="clear" w:color="auto" w:fill="auto"/>
            <w:vAlign w:val="center"/>
          </w:tcPr>
          <w:p w14:paraId="3A185225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族語學習目標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52141AE6" w14:textId="0630FBF5" w:rsidR="00B6494A" w:rsidRPr="002A0909" w:rsidRDefault="00B6494A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詞彙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6858D201" w14:textId="2ACCC9E5" w:rsidR="00B6494A" w:rsidRPr="001F294F" w:rsidRDefault="004274A5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q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qiya</w:t>
            </w:r>
            <w:proofErr w:type="spellEnd"/>
            <w:r w:rsidR="003F5899" w:rsidRPr="003F58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工具、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areyh</w:t>
            </w:r>
            <w:proofErr w:type="spellEnd"/>
            <w:r w:rsidR="003F5899" w:rsidRPr="003F58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鋤頭、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c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yuqan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qsiya</w:t>
            </w:r>
            <w:proofErr w:type="spellEnd"/>
            <w:r w:rsidR="00960AF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澆水器、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apey</w:t>
            </w:r>
            <w:proofErr w:type="spellEnd"/>
            <w:r w:rsidR="003F5899" w:rsidRPr="003F58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鏟子、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k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awer</w:t>
            </w:r>
            <w:proofErr w:type="spellEnd"/>
            <w:r w:rsidR="003F5899" w:rsidRPr="003F58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鐮刀</w:t>
            </w:r>
            <w:r w:rsidR="00806B95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r w:rsidR="00B17414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labah</w:t>
            </w:r>
            <w:r w:rsidR="00806B9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大鋤頭</w:t>
            </w:r>
          </w:p>
        </w:tc>
      </w:tr>
      <w:tr w:rsidR="00635E31" w:rsidRPr="002A0909" w14:paraId="4091FC44" w14:textId="77777777" w:rsidTr="00635E31">
        <w:trPr>
          <w:trHeight w:val="567"/>
          <w:jc w:val="center"/>
        </w:trPr>
        <w:tc>
          <w:tcPr>
            <w:tcW w:w="879" w:type="pct"/>
            <w:vMerge/>
            <w:shd w:val="clear" w:color="auto" w:fill="auto"/>
            <w:vAlign w:val="center"/>
          </w:tcPr>
          <w:p w14:paraId="0CC530DB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03F00C1E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肯定句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535A32ED" w14:textId="5DB58F81" w:rsidR="00960AF5" w:rsidRDefault="00960AF5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kla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dmuwi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qqiya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qmpah</w:t>
            </w:r>
            <w:r w:rsidR="008B71D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.</w:t>
            </w:r>
          </w:p>
          <w:p w14:paraId="56DC5BDC" w14:textId="19644764" w:rsidR="00B62700" w:rsidRDefault="003F5899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 w:rsidRPr="003F58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我會用工具</w:t>
            </w:r>
            <w:r w:rsidR="008B71D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工作。</w:t>
            </w:r>
          </w:p>
          <w:p w14:paraId="37138FEF" w14:textId="484713A7" w:rsidR="003A6552" w:rsidRDefault="003A6552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kla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dmuwi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labah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pshnuk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dxral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.</w:t>
            </w:r>
          </w:p>
          <w:p w14:paraId="69C9D943" w14:textId="2F6497F9" w:rsidR="003A6552" w:rsidRDefault="003A6552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我會用大鋤頭鬆土。</w:t>
            </w:r>
          </w:p>
          <w:p w14:paraId="0551D893" w14:textId="5E33859D" w:rsidR="00960AF5" w:rsidRDefault="00960AF5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M</w:t>
            </w:r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kla</w:t>
            </w:r>
            <w:proofErr w:type="spellEnd"/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dmuwi</w:t>
            </w:r>
            <w:proofErr w:type="spellEnd"/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pareyh</w:t>
            </w:r>
            <w:proofErr w:type="spellEnd"/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mhuma</w:t>
            </w:r>
            <w:proofErr w:type="spellEnd"/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sama</w:t>
            </w:r>
            <w:proofErr w:type="spellEnd"/>
            <w:r w:rsidR="00991D82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.</w:t>
            </w:r>
          </w:p>
          <w:p w14:paraId="2B0D841C" w14:textId="0374D82C" w:rsidR="003F5899" w:rsidRPr="005877F4" w:rsidRDefault="003F5899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 w:rsidRPr="003F58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我會用鋤頭</w:t>
            </w:r>
            <w:r w:rsidR="00991D8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種菜</w:t>
            </w:r>
            <w:r w:rsidR="00960AF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。</w:t>
            </w:r>
          </w:p>
        </w:tc>
      </w:tr>
      <w:tr w:rsidR="00635E31" w:rsidRPr="002A0909" w14:paraId="13FD75B3" w14:textId="77777777" w:rsidTr="00635E31">
        <w:trPr>
          <w:trHeight w:val="567"/>
          <w:jc w:val="center"/>
        </w:trPr>
        <w:tc>
          <w:tcPr>
            <w:tcW w:w="879" w:type="pct"/>
            <w:vMerge/>
            <w:shd w:val="clear" w:color="auto" w:fill="auto"/>
            <w:vAlign w:val="center"/>
          </w:tcPr>
          <w:p w14:paraId="3B878B3B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59F517B2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疑問句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1B4F2B88" w14:textId="0E2E61F8" w:rsidR="00960AF5" w:rsidRDefault="00960AF5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Qqiya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manu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ka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ddiun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su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qmpah</w:t>
            </w:r>
            <w:proofErr w:type="spellEnd"/>
            <w:r w:rsidR="008B71D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.</w:t>
            </w:r>
          </w:p>
          <w:p w14:paraId="2A9AE986" w14:textId="068AB605" w:rsidR="00BA1608" w:rsidRPr="00EA3715" w:rsidRDefault="00960AF5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你會用什麼工具</w:t>
            </w:r>
            <w:r w:rsidR="0011274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工作。</w:t>
            </w:r>
          </w:p>
        </w:tc>
      </w:tr>
      <w:tr w:rsidR="00635E31" w:rsidRPr="002A0909" w14:paraId="2551A27F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7D991A75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課程目標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 w14:paraId="1606E424" w14:textId="0A3D9C47" w:rsidR="00C84EB0" w:rsidRDefault="00DB6474" w:rsidP="00DB6474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身-1-2模仿各種用具的操作</w:t>
            </w:r>
          </w:p>
          <w:p w14:paraId="78A102BE" w14:textId="5D4C2870" w:rsidR="00E97C16" w:rsidRDefault="00E97C16" w:rsidP="00E97C16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E97C16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身-2-2熟悉各種用具的操作</w:t>
            </w:r>
          </w:p>
          <w:p w14:paraId="7F736B2D" w14:textId="77777777" w:rsidR="00DB6474" w:rsidRDefault="00DB6474" w:rsidP="00DB6474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語-2-2以口語參與互動</w:t>
            </w:r>
          </w:p>
          <w:p w14:paraId="7BEC3E4B" w14:textId="362DED7B" w:rsidR="00DB6474" w:rsidRDefault="00DB6474" w:rsidP="00DB6474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美-2-2 運用各種形式的藝術媒介進行創作</w:t>
            </w:r>
          </w:p>
          <w:p w14:paraId="5EDB7CDA" w14:textId="50F5DD77" w:rsidR="00DB6474" w:rsidRPr="00DB6474" w:rsidRDefault="00DB6474" w:rsidP="00DB6474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認-2-2整理自然現象訊息間的關係</w:t>
            </w:r>
          </w:p>
        </w:tc>
      </w:tr>
      <w:tr w:rsidR="00635E31" w:rsidRPr="002A0909" w14:paraId="75C38306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47D3A832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教案設計者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 w14:paraId="1DE859A3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劉亭瑜、毒心美</w:t>
            </w:r>
          </w:p>
        </w:tc>
      </w:tr>
    </w:tbl>
    <w:p w14:paraId="688681F3" w14:textId="77777777" w:rsidR="00B6494A" w:rsidRPr="002A0909" w:rsidRDefault="00B6494A" w:rsidP="002A0909">
      <w:pPr>
        <w:spacing w:line="400" w:lineRule="exact"/>
        <w:rPr>
          <w:rFonts w:ascii="微軟正黑體" w:eastAsia="微軟正黑體" w:hAnsi="微軟正黑體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2411"/>
        <w:gridCol w:w="1702"/>
      </w:tblGrid>
      <w:tr w:rsidR="00B6494A" w:rsidRPr="002A0909" w14:paraId="6EE39426" w14:textId="77777777" w:rsidTr="006D54C7">
        <w:trPr>
          <w:trHeight w:val="567"/>
          <w:tblHeader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B344263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lastRenderedPageBreak/>
              <w:t>活動內容與過程</w:t>
            </w:r>
          </w:p>
        </w:tc>
      </w:tr>
      <w:tr w:rsidR="00B6494A" w:rsidRPr="002A0909" w14:paraId="24F71A21" w14:textId="77777777" w:rsidTr="00C45108">
        <w:trPr>
          <w:trHeight w:val="567"/>
          <w:tblHeader/>
          <w:jc w:val="center"/>
        </w:trPr>
        <w:tc>
          <w:tcPr>
            <w:tcW w:w="2540" w:type="pct"/>
            <w:shd w:val="clear" w:color="auto" w:fill="auto"/>
            <w:vAlign w:val="center"/>
          </w:tcPr>
          <w:p w14:paraId="2BB75AE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教學活動設計</w:t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  <w:vertAlign w:val="superscript"/>
              </w:rPr>
              <w:footnoteReference w:id="1"/>
            </w:r>
          </w:p>
        </w:tc>
        <w:tc>
          <w:tcPr>
            <w:tcW w:w="1442" w:type="pct"/>
            <w:shd w:val="clear" w:color="auto" w:fill="auto"/>
            <w:vAlign w:val="center"/>
          </w:tcPr>
          <w:p w14:paraId="34266B4A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教學資源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40EED1E5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學習指標</w:t>
            </w:r>
          </w:p>
        </w:tc>
      </w:tr>
      <w:tr w:rsidR="00B6494A" w:rsidRPr="002A0909" w14:paraId="7AC5D8F2" w14:textId="77777777" w:rsidTr="00DB6474">
        <w:trPr>
          <w:trHeight w:val="3664"/>
          <w:jc w:val="center"/>
        </w:trPr>
        <w:tc>
          <w:tcPr>
            <w:tcW w:w="2540" w:type="pct"/>
            <w:shd w:val="clear" w:color="auto" w:fill="auto"/>
          </w:tcPr>
          <w:p w14:paraId="36B238F5" w14:textId="77777777" w:rsidR="00B6494A" w:rsidRPr="002A0909" w:rsidRDefault="00B6494A" w:rsidP="002A090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第一天</w:t>
            </w:r>
          </w:p>
          <w:p w14:paraId="1312D9BA" w14:textId="1F720B57" w:rsidR="00A0082B" w:rsidRPr="003E35F9" w:rsidRDefault="007719F8" w:rsidP="00A0082B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</w:t>
            </w:r>
            <w:r w:rsidR="00507148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名稱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：</w:t>
            </w:r>
            <w:r w:rsidR="003E35F9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 xml:space="preserve"> </w:t>
            </w:r>
            <w:r w:rsidR="003F5899">
              <w:rPr>
                <w:rFonts w:eastAsia="微軟正黑體" w:cstheme="minorHAnsi" w:hint="eastAsia"/>
                <w:color w:val="171717" w:themeColor="background2" w:themeShade="1A"/>
                <w:szCs w:val="24"/>
              </w:rPr>
              <w:t>3-2</w:t>
            </w:r>
            <w:r w:rsidR="003E35F9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-1</w:t>
            </w:r>
            <w:r w:rsidR="003F5899" w:rsidRPr="003F589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蔬菜是怎麼長大的啊</w:t>
            </w:r>
          </w:p>
          <w:p w14:paraId="7D5E2EBB" w14:textId="72043DA7" w:rsidR="00A0082B" w:rsidRPr="003F5899" w:rsidRDefault="001F294F" w:rsidP="003F5899">
            <w:pPr>
              <w:pStyle w:val="a6"/>
              <w:widowControl/>
              <w:numPr>
                <w:ilvl w:val="0"/>
                <w:numId w:val="14"/>
              </w:numPr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1F294F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</w:t>
            </w:r>
            <w:r w:rsidR="003F5899" w:rsidRPr="003F589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分享故事繪本《蔬菜是怎麼長大的呀？》</w:t>
            </w:r>
            <w:r w:rsidRPr="003F589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。</w:t>
            </w:r>
          </w:p>
          <w:p w14:paraId="1E6C0035" w14:textId="77777777" w:rsidR="001F294F" w:rsidRDefault="003F5899" w:rsidP="003F5899">
            <w:pPr>
              <w:pStyle w:val="a6"/>
              <w:widowControl/>
              <w:numPr>
                <w:ilvl w:val="0"/>
                <w:numId w:val="14"/>
              </w:numPr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3F589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老師帶領小朋友逐一認識種田的工具和這些種田工具的族語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。</w:t>
            </w:r>
          </w:p>
          <w:p w14:paraId="5DE7E55A" w14:textId="5CE01EC4" w:rsidR="003F5899" w:rsidRPr="001F294F" w:rsidRDefault="003F5899" w:rsidP="003F5899">
            <w:pPr>
              <w:pStyle w:val="a6"/>
              <w:widowControl/>
              <w:numPr>
                <w:ilvl w:val="0"/>
                <w:numId w:val="14"/>
              </w:numPr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3F589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老師帶領孩子到菜園使用工具進行除草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。</w:t>
            </w:r>
          </w:p>
        </w:tc>
        <w:tc>
          <w:tcPr>
            <w:tcW w:w="1442" w:type="pct"/>
            <w:shd w:val="clear" w:color="auto" w:fill="auto"/>
          </w:tcPr>
          <w:p w14:paraId="3620A2FC" w14:textId="77777777" w:rsidR="00635E31" w:rsidRDefault="00635E31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75817D13" w14:textId="77777777" w:rsidR="00635E31" w:rsidRDefault="00635E31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20AF2E31" w14:textId="77777777" w:rsidR="00635E31" w:rsidRDefault="003F5899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3F589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《蔬菜是怎麼長大的呀？》</w:t>
            </w:r>
          </w:p>
          <w:p w14:paraId="50790990" w14:textId="77777777" w:rsidR="003F5899" w:rsidRDefault="003F5899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5F1D595E" w14:textId="027AF1A7" w:rsidR="003F5899" w:rsidRPr="003F5899" w:rsidRDefault="003F5899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3F589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各類種田工具</w:t>
            </w:r>
          </w:p>
        </w:tc>
        <w:tc>
          <w:tcPr>
            <w:tcW w:w="1018" w:type="pct"/>
            <w:shd w:val="clear" w:color="auto" w:fill="auto"/>
          </w:tcPr>
          <w:p w14:paraId="42A7DBD5" w14:textId="77777777" w:rsidR="00D86070" w:rsidRDefault="00D86070" w:rsidP="00D86070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</w:p>
          <w:p w14:paraId="46A09F0F" w14:textId="77777777" w:rsidR="00D86070" w:rsidRDefault="00D86070" w:rsidP="00D86070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</w:p>
          <w:p w14:paraId="1D8D4A23" w14:textId="1EA4C02D" w:rsidR="003F5899" w:rsidRPr="00DB6474" w:rsidRDefault="003F5899" w:rsidP="003F5899">
            <w:pPr>
              <w:pStyle w:val="Default"/>
              <w:spacing w:line="400" w:lineRule="exact"/>
              <w:rPr>
                <w:rFonts w:asciiTheme="minorHAnsi" w:eastAsia="微軟正黑體" w:hAnsiTheme="minorHAnsi" w:cstheme="minorHAnsi"/>
                <w:color w:val="171717" w:themeColor="background2" w:themeShade="1A"/>
              </w:rPr>
            </w:pPr>
            <w:r w:rsidRPr="003F5899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身-中</w:t>
            </w:r>
            <w:r w:rsid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大</w:t>
            </w:r>
            <w:r w:rsidRPr="003F5899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-</w:t>
            </w:r>
            <w:r w:rsidRPr="00DB6474">
              <w:rPr>
                <w:rFonts w:asciiTheme="minorHAnsi" w:eastAsia="微軟正黑體" w:hAnsiTheme="minorHAnsi" w:cstheme="minorHAnsi"/>
                <w:color w:val="171717" w:themeColor="background2" w:themeShade="1A"/>
              </w:rPr>
              <w:t>1-2-1</w:t>
            </w:r>
          </w:p>
          <w:p w14:paraId="7A431692" w14:textId="5061D431" w:rsidR="00651FE4" w:rsidRPr="002A0909" w:rsidRDefault="003F5899" w:rsidP="003F5899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3F5899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覺察各種用具的安全操作技能</w:t>
            </w:r>
          </w:p>
        </w:tc>
      </w:tr>
      <w:tr w:rsidR="00A5741E" w:rsidRPr="002A0909" w14:paraId="10C0A0BD" w14:textId="77777777" w:rsidTr="00C45108">
        <w:trPr>
          <w:trHeight w:val="1240"/>
          <w:jc w:val="center"/>
        </w:trPr>
        <w:tc>
          <w:tcPr>
            <w:tcW w:w="2540" w:type="pct"/>
            <w:shd w:val="clear" w:color="auto" w:fill="auto"/>
          </w:tcPr>
          <w:p w14:paraId="1320AA23" w14:textId="77777777" w:rsidR="00A5741E" w:rsidRPr="002A0909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第二天</w:t>
            </w:r>
          </w:p>
          <w:p w14:paraId="711D3568" w14:textId="2FCEAA3E" w:rsid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bCs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Pr="006D54C7">
              <w:rPr>
                <w:rFonts w:ascii="微軟正黑體" w:eastAsia="微軟正黑體" w:hAnsi="微軟正黑體" w:cs="Times New Roman"/>
                <w:bCs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3-2</w:t>
            </w:r>
            <w:r w:rsidRPr="00CC3A7E">
              <w:rPr>
                <w:rFonts w:eastAsia="微軟正黑體" w:cstheme="minorHAnsi"/>
                <w:bCs/>
              </w:rPr>
              <w:t>-2</w:t>
            </w:r>
            <w:r w:rsidRPr="003F5899">
              <w:rPr>
                <w:rFonts w:ascii="微軟正黑體" w:eastAsia="微軟正黑體" w:hAnsi="微軟正黑體" w:cs="Times New Roman" w:hint="eastAsia"/>
                <w:bCs/>
              </w:rPr>
              <w:t>種田百寶箱</w:t>
            </w:r>
          </w:p>
          <w:p w14:paraId="4F9F1F6D" w14:textId="54127F99" w:rsidR="00A5741E" w:rsidRPr="001F294F" w:rsidRDefault="00A5741E" w:rsidP="00A5741E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bCs/>
              </w:rPr>
            </w:pPr>
            <w:r w:rsidRPr="003F5899">
              <w:rPr>
                <w:rFonts w:ascii="微軟正黑體" w:eastAsia="微軟正黑體" w:hAnsi="微軟正黑體" w:cs="Times New Roman" w:hint="eastAsia"/>
                <w:bCs/>
              </w:rPr>
              <w:t>老師請小朋友觀察各類不同的工具，看一看、摸一摸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。</w:t>
            </w:r>
          </w:p>
          <w:p w14:paraId="26856B18" w14:textId="170059C3" w:rsidR="00A5741E" w:rsidRPr="001F294F" w:rsidRDefault="00A5741E" w:rsidP="00A5741E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bCs/>
              </w:rPr>
            </w:pPr>
            <w:r w:rsidRPr="003F5899">
              <w:rPr>
                <w:rFonts w:ascii="微軟正黑體" w:eastAsia="微軟正黑體" w:hAnsi="微軟正黑體" w:cs="Times New Roman" w:hint="eastAsia"/>
                <w:bCs/>
              </w:rPr>
              <w:t>老師介紹各式種田工具的用法</w:t>
            </w:r>
            <w:r w:rsidRPr="001F294F">
              <w:rPr>
                <w:rFonts w:ascii="微軟正黑體" w:eastAsia="微軟正黑體" w:hAnsi="微軟正黑體" w:cs="Times New Roman" w:hint="eastAsia"/>
                <w:bCs/>
              </w:rPr>
              <w:t>。</w:t>
            </w:r>
          </w:p>
          <w:p w14:paraId="3DF6429A" w14:textId="25C569FC" w:rsidR="00A5741E" w:rsidRPr="006016B5" w:rsidRDefault="00A5741E" w:rsidP="00A5741E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bCs/>
              </w:rPr>
            </w:pPr>
            <w:r w:rsidRPr="001F294F">
              <w:rPr>
                <w:rFonts w:ascii="微軟正黑體" w:eastAsia="微軟正黑體" w:hAnsi="微軟正黑體" w:cs="Times New Roman" w:hint="eastAsia"/>
                <w:bCs/>
              </w:rPr>
              <w:t>請小朋友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將自己種田會用到的工具放到</w:t>
            </w:r>
            <w:r w:rsidRPr="003F5899">
              <w:rPr>
                <w:rFonts w:ascii="微軟正黑體" w:eastAsia="微軟正黑體" w:hAnsi="微軟正黑體" w:cs="Times New Roman" w:hint="eastAsia"/>
                <w:bCs/>
              </w:rPr>
              <w:t>種田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百寶箱裡並</w:t>
            </w:r>
            <w:r w:rsidRPr="00A5741E">
              <w:rPr>
                <w:rFonts w:ascii="微軟正黑體" w:eastAsia="微軟正黑體" w:hAnsi="微軟正黑體" w:cs="Times New Roman" w:hint="eastAsia"/>
                <w:bCs/>
              </w:rPr>
              <w:t>到菜園進行種田工具的實地使用</w:t>
            </w:r>
            <w:r w:rsidRPr="001F294F">
              <w:rPr>
                <w:rFonts w:ascii="微軟正黑體" w:eastAsia="微軟正黑體" w:hAnsi="微軟正黑體" w:cs="Times New Roman" w:hint="eastAsia"/>
                <w:bCs/>
              </w:rPr>
              <w:t>。</w:t>
            </w:r>
          </w:p>
        </w:tc>
        <w:tc>
          <w:tcPr>
            <w:tcW w:w="1442" w:type="pct"/>
            <w:shd w:val="clear" w:color="auto" w:fill="auto"/>
          </w:tcPr>
          <w:p w14:paraId="4B1C9FD6" w14:textId="77777777" w:rsid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2B65E503" w14:textId="5EA84D97" w:rsidR="00A5741E" w:rsidRP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A5741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各類種田工具</w:t>
            </w:r>
          </w:p>
        </w:tc>
        <w:tc>
          <w:tcPr>
            <w:tcW w:w="1018" w:type="pct"/>
            <w:shd w:val="clear" w:color="auto" w:fill="auto"/>
          </w:tcPr>
          <w:p w14:paraId="7FE18CE5" w14:textId="77777777" w:rsidR="00A5741E" w:rsidRDefault="00A5741E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</w:p>
          <w:p w14:paraId="7F0F8079" w14:textId="2FFB02A6" w:rsidR="00A5741E" w:rsidRPr="002A0909" w:rsidRDefault="00E97C16" w:rsidP="00A5741E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E97C16">
              <w:rPr>
                <w:rFonts w:ascii="微軟正黑體" w:eastAsia="微軟正黑體" w:hAnsi="微軟正黑體" w:cs="Times New Roman" w:hint="eastAsia"/>
                <w:color w:val="auto"/>
                <w:kern w:val="2"/>
                <w:szCs w:val="22"/>
                <w:lang w:val="zh-TW"/>
              </w:rPr>
              <w:t>身-中</w:t>
            </w:r>
            <w:r>
              <w:rPr>
                <w:rFonts w:ascii="微軟正黑體" w:eastAsia="微軟正黑體" w:hAnsi="微軟正黑體" w:cs="Times New Roman" w:hint="eastAsia"/>
                <w:color w:val="auto"/>
                <w:kern w:val="2"/>
                <w:szCs w:val="22"/>
                <w:lang w:val="zh-TW"/>
              </w:rPr>
              <w:t>大</w:t>
            </w:r>
            <w:r w:rsidRPr="00E97C16">
              <w:rPr>
                <w:rFonts w:ascii="微軟正黑體" w:eastAsia="微軟正黑體" w:hAnsi="微軟正黑體" w:cs="Times New Roman" w:hint="eastAsia"/>
                <w:color w:val="auto"/>
                <w:kern w:val="2"/>
                <w:szCs w:val="22"/>
                <w:lang w:val="zh-TW"/>
              </w:rPr>
              <w:t>-</w:t>
            </w:r>
            <w:r w:rsidRPr="00E97C16">
              <w:rPr>
                <w:rFonts w:asciiTheme="minorHAnsi" w:eastAsia="微軟正黑體" w:hAnsiTheme="minorHAnsi" w:cstheme="minorHAnsi"/>
                <w:color w:val="auto"/>
                <w:kern w:val="2"/>
                <w:szCs w:val="22"/>
                <w:lang w:val="zh-TW"/>
              </w:rPr>
              <w:t>2-2-1</w:t>
            </w:r>
            <w:r w:rsidRPr="00E97C16">
              <w:rPr>
                <w:rFonts w:ascii="微軟正黑體" w:eastAsia="微軟正黑體" w:hAnsi="微軟正黑體" w:cs="Times New Roman" w:hint="eastAsia"/>
                <w:color w:val="auto"/>
                <w:kern w:val="2"/>
                <w:szCs w:val="22"/>
                <w:lang w:val="zh-TW"/>
              </w:rPr>
              <w:t>敏捷使用各種素材、工具或器材</w:t>
            </w:r>
          </w:p>
        </w:tc>
      </w:tr>
      <w:tr w:rsidR="00A5741E" w:rsidRPr="002A0909" w14:paraId="389F4BC9" w14:textId="77777777" w:rsidTr="00C45108">
        <w:trPr>
          <w:trHeight w:val="3397"/>
          <w:jc w:val="center"/>
        </w:trPr>
        <w:tc>
          <w:tcPr>
            <w:tcW w:w="2540" w:type="pct"/>
            <w:shd w:val="clear" w:color="auto" w:fill="auto"/>
          </w:tcPr>
          <w:p w14:paraId="48E33306" w14:textId="77777777" w:rsidR="00A5741E" w:rsidRPr="002A0909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</w:t>
            </w: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三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天</w:t>
            </w:r>
          </w:p>
          <w:p w14:paraId="6D3FD994" w14:textId="38EDB13D" w:rsidR="00A5741E" w:rsidRDefault="00A5741E" w:rsidP="00A5741E">
            <w:pPr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6D54C7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3-2</w:t>
            </w:r>
            <w:r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-3</w:t>
            </w:r>
            <w:r w:rsidRPr="00A5741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工具變變變</w:t>
            </w:r>
            <w:r w:rsidRPr="00A5741E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I</w:t>
            </w:r>
          </w:p>
          <w:p w14:paraId="41526518" w14:textId="1CACEB84" w:rsidR="00A5741E" w:rsidRPr="00A5741E" w:rsidRDefault="00A5741E" w:rsidP="00A5741E">
            <w:pPr>
              <w:pStyle w:val="a6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hint="eastAsia"/>
              </w:rPr>
              <w:t>扮演區放入真的種田工具，但太重了也害怕小朋友受傷，請大家一起想看看有什麼方法？能讓小朋友可以使用工具在扮演區遊戲。</w:t>
            </w:r>
          </w:p>
          <w:p w14:paraId="180F39BE" w14:textId="3908016D" w:rsidR="00A5741E" w:rsidRPr="00A5741E" w:rsidRDefault="00A5741E" w:rsidP="00A5741E">
            <w:pPr>
              <w:pStyle w:val="a6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A5741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問題討論：什麼樣的材料可以用來製作這些種田工具呢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?</w:t>
            </w:r>
          </w:p>
        </w:tc>
        <w:tc>
          <w:tcPr>
            <w:tcW w:w="1442" w:type="pct"/>
            <w:shd w:val="clear" w:color="auto" w:fill="auto"/>
          </w:tcPr>
          <w:p w14:paraId="2615D998" w14:textId="27F11B36" w:rsidR="00A5741E" w:rsidRDefault="00A5741E" w:rsidP="00A5741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67ADAF4C" w14:textId="77777777" w:rsidR="00A5741E" w:rsidRDefault="00A5741E" w:rsidP="00A5741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3F1E633C" w14:textId="533232C1" w:rsidR="00A5741E" w:rsidRPr="002A0909" w:rsidRDefault="00A5741E" w:rsidP="00A5741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A5741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各類種田工具</w:t>
            </w:r>
          </w:p>
        </w:tc>
        <w:tc>
          <w:tcPr>
            <w:tcW w:w="1018" w:type="pct"/>
            <w:shd w:val="clear" w:color="auto" w:fill="auto"/>
          </w:tcPr>
          <w:p w14:paraId="42672D89" w14:textId="77777777" w:rsidR="00DB6474" w:rsidRDefault="00DB6474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</w:p>
          <w:p w14:paraId="43720260" w14:textId="4B66D0DB" w:rsidR="00A5741E" w:rsidRDefault="00DB6474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  <w:r w:rsidRPr="00DB6474">
              <w:rPr>
                <w:rFonts w:ascii="微軟正黑體" w:eastAsia="微軟正黑體" w:hAnsi="微軟正黑體" w:cs="Times New Roman" w:hint="eastAsia"/>
                <w:lang w:val="zh-TW"/>
              </w:rPr>
              <w:t>語-中-2-2-2以清晰的口語表達想法</w:t>
            </w:r>
          </w:p>
          <w:p w14:paraId="064CE0DC" w14:textId="1383D43E" w:rsidR="00A5741E" w:rsidRPr="00A5741E" w:rsidRDefault="00A5741E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  <w:r w:rsidRPr="00A5741E">
              <w:rPr>
                <w:rFonts w:ascii="微軟正黑體" w:eastAsia="微軟正黑體" w:hAnsi="微軟正黑體" w:cs="Times New Roman" w:hint="eastAsia"/>
                <w:lang w:val="zh-TW"/>
              </w:rPr>
              <w:t>語-大-2-2-2</w:t>
            </w:r>
          </w:p>
          <w:p w14:paraId="0919AA1A" w14:textId="4E5AFC09" w:rsidR="00A5741E" w:rsidRPr="001B1B3A" w:rsidRDefault="00A5741E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  <w:r w:rsidRPr="00A5741E">
              <w:rPr>
                <w:rFonts w:ascii="微軟正黑體" w:eastAsia="微軟正黑體" w:hAnsi="微軟正黑體" w:cs="Times New Roman" w:hint="eastAsia"/>
                <w:lang w:val="zh-TW"/>
              </w:rPr>
              <w:t>針對談話內容表達疑問或看法</w:t>
            </w:r>
          </w:p>
        </w:tc>
      </w:tr>
      <w:tr w:rsidR="00A5741E" w:rsidRPr="002A0909" w14:paraId="26C24AB2" w14:textId="77777777" w:rsidTr="00C45108">
        <w:trPr>
          <w:trHeight w:val="2306"/>
          <w:jc w:val="center"/>
        </w:trPr>
        <w:tc>
          <w:tcPr>
            <w:tcW w:w="2540" w:type="pct"/>
            <w:shd w:val="clear" w:color="auto" w:fill="auto"/>
          </w:tcPr>
          <w:p w14:paraId="522B3B87" w14:textId="77777777" w:rsidR="00A5741E" w:rsidRPr="002A0909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lastRenderedPageBreak/>
              <w:t>第</w:t>
            </w: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四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天</w:t>
            </w:r>
          </w:p>
          <w:p w14:paraId="1AD1B26D" w14:textId="13DC5EB5" w:rsidR="00A5741E" w:rsidRPr="00EA3715" w:rsidRDefault="00A5741E" w:rsidP="00A5741E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EA3715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Pr="00A5741E">
              <w:rPr>
                <w:rFonts w:eastAsia="微軟正黑體" w:cstheme="minorHAnsi" w:hint="eastAsia"/>
                <w:color w:val="171717" w:themeColor="background2" w:themeShade="1A"/>
                <w:szCs w:val="24"/>
              </w:rPr>
              <w:t>3-2-4</w:t>
            </w:r>
            <w:r w:rsidRPr="00A5741E">
              <w:rPr>
                <w:rFonts w:eastAsia="微軟正黑體" w:cstheme="minorHAnsi" w:hint="eastAsia"/>
                <w:color w:val="171717" w:themeColor="background2" w:themeShade="1A"/>
                <w:szCs w:val="24"/>
              </w:rPr>
              <w:t>工具變變變</w:t>
            </w:r>
            <w:r w:rsidRPr="00A5741E">
              <w:rPr>
                <w:rFonts w:eastAsia="微軟正黑體" w:cstheme="minorHAnsi" w:hint="eastAsia"/>
                <w:color w:val="171717" w:themeColor="background2" w:themeShade="1A"/>
                <w:szCs w:val="24"/>
              </w:rPr>
              <w:t>II</w:t>
            </w:r>
          </w:p>
          <w:p w14:paraId="0F13D364" w14:textId="593678C8" w:rsidR="00A5741E" w:rsidRPr="003B7B68" w:rsidRDefault="00A5741E" w:rsidP="00A5741E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3B7B6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1.</w:t>
            </w:r>
            <w:r w:rsidRPr="00A5741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老師請小朋友上台分享昨天討論的材料有那些以及是否合適?</w:t>
            </w:r>
          </w:p>
          <w:p w14:paraId="3CEFA3F9" w14:textId="640028E7" w:rsidR="00A5741E" w:rsidRDefault="00A5741E" w:rsidP="00A5741E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3B7B6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2.</w:t>
            </w:r>
            <w:r w:rsidRPr="00A5741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請小朋友分組開始分工合作製作種田的工具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。</w:t>
            </w:r>
          </w:p>
          <w:p w14:paraId="33B3044D" w14:textId="5CF772F4" w:rsidR="00A5741E" w:rsidRPr="003B7B68" w:rsidRDefault="00A5741E" w:rsidP="00A5741E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3.</w:t>
            </w:r>
            <w:r w:rsid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各組上台和大家分享作品。</w:t>
            </w:r>
          </w:p>
        </w:tc>
        <w:tc>
          <w:tcPr>
            <w:tcW w:w="1442" w:type="pct"/>
            <w:shd w:val="clear" w:color="auto" w:fill="auto"/>
          </w:tcPr>
          <w:p w14:paraId="634BC09F" w14:textId="0A6DD661" w:rsidR="00A5741E" w:rsidRDefault="00A5741E" w:rsidP="00A5741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32C5EC07" w14:textId="77777777" w:rsidR="00A5741E" w:rsidRDefault="00A5741E" w:rsidP="00A5741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1AE95E65" w14:textId="3C57FCFB" w:rsidR="00A5741E" w:rsidRPr="002A0909" w:rsidRDefault="00DB6474" w:rsidP="00DB6474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亮晶晶膠帶、毛根、白膠、紙卡、廢棄彩色筆、顏料</w:t>
            </w:r>
          </w:p>
        </w:tc>
        <w:tc>
          <w:tcPr>
            <w:tcW w:w="1018" w:type="pct"/>
            <w:shd w:val="clear" w:color="auto" w:fill="auto"/>
          </w:tcPr>
          <w:p w14:paraId="2417F085" w14:textId="77777777" w:rsidR="00A5741E" w:rsidRDefault="00A5741E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6232A6AC" w14:textId="69818BBE" w:rsidR="00DB6474" w:rsidRPr="00DB6474" w:rsidRDefault="00DB6474" w:rsidP="00DB6474">
            <w:pPr>
              <w:adjustRightInd w:val="0"/>
              <w:spacing w:line="400" w:lineRule="exact"/>
              <w:rPr>
                <w:rFonts w:eastAsia="微軟正黑體" w:cstheme="minorHAnsi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美-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中</w:t>
            </w:r>
            <w:r w:rsidR="00E97C16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大</w:t>
            </w:r>
            <w:r w:rsidRPr="00DB6474">
              <w:rPr>
                <w:rFonts w:eastAsia="微軟正黑體" w:cstheme="minorHAnsi"/>
                <w:color w:val="171717" w:themeColor="background2" w:themeShade="1A"/>
                <w:szCs w:val="24"/>
              </w:rPr>
              <w:t>-2-2-1</w:t>
            </w:r>
          </w:p>
          <w:p w14:paraId="05D71160" w14:textId="4C311164" w:rsidR="00A5741E" w:rsidRPr="002A0909" w:rsidRDefault="00DB6474" w:rsidP="00DB6474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運用各種視覺藝術素材與工具的特性，進行創作</w:t>
            </w:r>
          </w:p>
        </w:tc>
      </w:tr>
      <w:tr w:rsidR="00A5741E" w:rsidRPr="002A0909" w14:paraId="561D5C6C" w14:textId="77777777" w:rsidTr="00DB6474">
        <w:trPr>
          <w:trHeight w:val="2980"/>
          <w:jc w:val="center"/>
        </w:trPr>
        <w:tc>
          <w:tcPr>
            <w:tcW w:w="2540" w:type="pct"/>
            <w:shd w:val="clear" w:color="auto" w:fill="auto"/>
          </w:tcPr>
          <w:p w14:paraId="35A8C390" w14:textId="77777777" w:rsid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第五天</w:t>
            </w:r>
          </w:p>
          <w:p w14:paraId="45528789" w14:textId="3DDF0087" w:rsidR="00A5741E" w:rsidRPr="002A0909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3-2</w:t>
            </w:r>
            <w:r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>-5</w:t>
            </w:r>
            <w:r w:rsidR="00DB6474"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蔬菜長大了</w:t>
            </w:r>
          </w:p>
          <w:p w14:paraId="506B09EE" w14:textId="134E6394" w:rsidR="00A5741E" w:rsidRPr="00C45108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C4510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="00DB6474"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老師帶領小朋友到菜園中觀察蔬菜是否長大了？有什麼樣的變化?</w:t>
            </w:r>
          </w:p>
          <w:p w14:paraId="7E9B7DC3" w14:textId="58A38B0A" w:rsidR="00DB6474" w:rsidRPr="003A2138" w:rsidRDefault="00A5741E" w:rsidP="00DB6474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C4510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2.</w:t>
            </w: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 </w:t>
            </w:r>
            <w:r w:rsidR="00DB6474"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請小朋友將蔬菜長大前與長大後的模樣紀錄在寫生畫圖本</w:t>
            </w:r>
            <w:r w:rsid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。</w:t>
            </w:r>
          </w:p>
          <w:p w14:paraId="1B948E37" w14:textId="414EDF96" w:rsidR="00A5741E" w:rsidRPr="003A2138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</w:tc>
        <w:tc>
          <w:tcPr>
            <w:tcW w:w="1442" w:type="pct"/>
            <w:shd w:val="clear" w:color="auto" w:fill="auto"/>
          </w:tcPr>
          <w:p w14:paraId="2291E374" w14:textId="77777777" w:rsid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51CF8BDE" w14:textId="77777777" w:rsid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398F21C8" w14:textId="3073CA26" w:rsidR="00DB6474" w:rsidRPr="00DB6474" w:rsidRDefault="00DB6474" w:rsidP="00DB6474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放大鏡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、</w:t>
            </w: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寫生本</w:t>
            </w:r>
          </w:p>
          <w:p w14:paraId="2D20A474" w14:textId="430FCC33" w:rsidR="00A5741E" w:rsidRPr="002A0909" w:rsidRDefault="00DB6474" w:rsidP="00DB6474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簽字筆</w:t>
            </w:r>
          </w:p>
        </w:tc>
        <w:tc>
          <w:tcPr>
            <w:tcW w:w="1018" w:type="pct"/>
            <w:shd w:val="clear" w:color="auto" w:fill="auto"/>
          </w:tcPr>
          <w:p w14:paraId="4F2B75E9" w14:textId="4BD621AE" w:rsidR="00A5741E" w:rsidRDefault="00DB6474" w:rsidP="00A5741E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DB6474">
              <w:rPr>
                <w:rFonts w:ascii="微軟正黑體" w:eastAsia="微軟正黑體" w:hAnsi="微軟正黑體" w:hint="eastAsia"/>
                <w:color w:val="000000"/>
              </w:rPr>
              <w:t>認-中-2-2-3與他人討論動植物與生活的關係</w:t>
            </w:r>
          </w:p>
          <w:p w14:paraId="27704AA9" w14:textId="77777777" w:rsidR="00DB6474" w:rsidRPr="00DB6474" w:rsidRDefault="00DB6474" w:rsidP="00DB6474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DB6474">
              <w:rPr>
                <w:rFonts w:ascii="微軟正黑體" w:eastAsia="微軟正黑體" w:hAnsi="微軟正黑體" w:hint="eastAsia"/>
                <w:color w:val="000000"/>
              </w:rPr>
              <w:t>認-大-2-2-3</w:t>
            </w:r>
          </w:p>
          <w:p w14:paraId="5851D320" w14:textId="19ED0F76" w:rsidR="00A5741E" w:rsidRPr="002A0909" w:rsidRDefault="00DB6474" w:rsidP="00DB6474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DB6474">
              <w:rPr>
                <w:rFonts w:ascii="微軟正黑體" w:eastAsia="微軟正黑體" w:hAnsi="微軟正黑體" w:hint="eastAsia"/>
                <w:color w:val="000000"/>
              </w:rPr>
              <w:t>與他人討論自然現象的變化與生活的關係</w:t>
            </w:r>
          </w:p>
        </w:tc>
      </w:tr>
    </w:tbl>
    <w:p w14:paraId="75A86B2F" w14:textId="67827F81" w:rsidR="00B6494A" w:rsidRDefault="00B6494A" w:rsidP="002A0909">
      <w:pPr>
        <w:spacing w:line="400" w:lineRule="exact"/>
        <w:rPr>
          <w:rFonts w:ascii="微軟正黑體" w:eastAsia="微軟正黑體" w:hAnsi="微軟正黑體"/>
        </w:rPr>
      </w:pPr>
    </w:p>
    <w:p w14:paraId="14626171" w14:textId="77777777" w:rsidR="00EA20E8" w:rsidRPr="002A0909" w:rsidRDefault="00EA20E8" w:rsidP="002A0909">
      <w:pPr>
        <w:spacing w:line="400" w:lineRule="exact"/>
        <w:rPr>
          <w:rFonts w:ascii="微軟正黑體" w:eastAsia="微軟正黑體" w:hAnsi="微軟正黑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494A" w:rsidRPr="002A0909" w14:paraId="7E9574E4" w14:textId="77777777" w:rsidTr="0075290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494" w14:textId="611E5CEB" w:rsidR="00B6494A" w:rsidRPr="002A0909" w:rsidRDefault="00B6494A" w:rsidP="002A0909">
            <w:pPr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/>
              </w:rPr>
              <w:br w:type="page"/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教學省思</w:t>
            </w:r>
          </w:p>
        </w:tc>
      </w:tr>
      <w:tr w:rsidR="00B6494A" w:rsidRPr="002A0909" w14:paraId="18E70684" w14:textId="77777777" w:rsidTr="006576F5">
        <w:trPr>
          <w:trHeight w:val="21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5AF2" w14:textId="77777777" w:rsidR="00B6494A" w:rsidRPr="002A0909" w:rsidRDefault="00B6494A" w:rsidP="002A0909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（包括族語學習目標達成、課程設計、教學方法或其他的省思）</w:t>
            </w:r>
          </w:p>
          <w:p w14:paraId="417FA505" w14:textId="77777777" w:rsidR="00B6494A" w:rsidRDefault="00B6494A" w:rsidP="002A09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協同教保人員：</w:t>
            </w:r>
          </w:p>
          <w:p w14:paraId="6AE5CA43" w14:textId="77777777" w:rsidR="001F5D62" w:rsidRPr="001F5D62" w:rsidRDefault="007E1527" w:rsidP="001F5D62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</w:pPr>
            <w:r w:rsidRPr="007E1527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    </w:t>
            </w:r>
            <w:r w:rsidR="001F5D62" w:rsidRPr="001F5D62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    孩子們經過幾週的種植，已經知道種植的方式以及種植會用到的工具，只是對於工具的名稱還不熟悉，所以老師一一和孩子們介紹這些工具的名稱以及用法，雖然都是鋤頭，可是鋤頭也有分寬頭和小尖鋤頭，這兩個一個是鬆土時用的，一個是種菜苗時挖洞的，用途不太一樣，孩子們大多數的時間都是使用鏟子挖土，所以透過老師的介紹，孩子們比較能夠了解為什麼種植需要有那麼多的工具。</w:t>
            </w:r>
          </w:p>
          <w:p w14:paraId="4357C32A" w14:textId="26761A3F" w:rsidR="00D054A4" w:rsidRPr="002A0909" w:rsidRDefault="001F5D62" w:rsidP="001F5D62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1F5D62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    在除草時孩子們能夠清楚的分辨雜草與蔬菜的不同，不會再把蔬菜當雜草除掉，我們在製作農具時，孩子們有提出許多不同的想法，我們利用黏土、色紙、瓶子做出鏟子、澆水器與鐮刀呢，將放在自製農具放在扮演區內，大家可以在學習區操作時扮演小農夫!</w:t>
            </w:r>
            <w:bookmarkStart w:id="0" w:name="_GoBack"/>
            <w:bookmarkEnd w:id="0"/>
          </w:p>
        </w:tc>
      </w:tr>
      <w:tr w:rsidR="00B6494A" w:rsidRPr="002A0909" w14:paraId="5F31704E" w14:textId="77777777" w:rsidTr="00752905">
        <w:trPr>
          <w:trHeight w:val="209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B53F" w14:textId="77777777" w:rsidR="00370486" w:rsidRDefault="00B6494A" w:rsidP="003704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lastRenderedPageBreak/>
              <w:t>族語教保員</w:t>
            </w:r>
            <w:r w:rsidR="0041097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-廖蓮花</w:t>
            </w:r>
          </w:p>
          <w:p w14:paraId="7B16B418" w14:textId="77777777" w:rsidR="003017F7" w:rsidRDefault="00AB3CA0" w:rsidP="0037048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這週的教案是工具，讓小朋</w:t>
            </w:r>
            <w:r w:rsidR="003017F7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友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知道工作要用什麼工具。</w:t>
            </w:r>
            <w:r w:rsidR="003017F7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並教了生詞、肯定句、疑問句、是非問句。不斷的練習及複習總是有它的效果，對課程幫助很</w:t>
            </w:r>
          </w:p>
          <w:p w14:paraId="71F1AAC6" w14:textId="702244D1" w:rsidR="003017F7" w:rsidRPr="00370486" w:rsidRDefault="003017F7" w:rsidP="0037048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大，</w:t>
            </w:r>
            <w:r w:rsidR="00B65643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希望更進步</w:t>
            </w:r>
            <w:r w:rsidR="00816B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。</w:t>
            </w:r>
          </w:p>
        </w:tc>
      </w:tr>
    </w:tbl>
    <w:p w14:paraId="06AE3C47" w14:textId="3FA83B02" w:rsidR="00722F73" w:rsidRPr="002A0909" w:rsidRDefault="00722F73" w:rsidP="002A0909">
      <w:pPr>
        <w:spacing w:line="400" w:lineRule="exact"/>
        <w:rPr>
          <w:rFonts w:ascii="微軟正黑體" w:eastAsia="微軟正黑體" w:hAnsi="微軟正黑體"/>
        </w:rPr>
      </w:pPr>
    </w:p>
    <w:sectPr w:rsidR="00722F73" w:rsidRPr="002A0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39B0" w14:textId="77777777" w:rsidR="00D8465D" w:rsidRDefault="00D8465D" w:rsidP="00B6494A">
      <w:r>
        <w:separator/>
      </w:r>
    </w:p>
  </w:endnote>
  <w:endnote w:type="continuationSeparator" w:id="0">
    <w:p w14:paraId="70B59C8C" w14:textId="77777777" w:rsidR="00D8465D" w:rsidRDefault="00D8465D" w:rsidP="00B6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1.浟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9917" w14:textId="77777777" w:rsidR="00D8465D" w:rsidRDefault="00D8465D" w:rsidP="00B6494A">
      <w:r>
        <w:separator/>
      </w:r>
    </w:p>
  </w:footnote>
  <w:footnote w:type="continuationSeparator" w:id="0">
    <w:p w14:paraId="03D107AB" w14:textId="77777777" w:rsidR="00D8465D" w:rsidRDefault="00D8465D" w:rsidP="00B6494A">
      <w:r>
        <w:continuationSeparator/>
      </w:r>
    </w:p>
  </w:footnote>
  <w:footnote w:id="1">
    <w:p w14:paraId="53F5FD12" w14:textId="77777777" w:rsidR="00B6494A" w:rsidRPr="00CB05EF" w:rsidRDefault="00B6494A" w:rsidP="0008301E">
      <w:pPr>
        <w:pStyle w:val="a3"/>
        <w:jc w:val="both"/>
        <w:rPr>
          <w:rFonts w:ascii="Times New Roman" w:eastAsia="標楷體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833"/>
    <w:multiLevelType w:val="hybridMultilevel"/>
    <w:tmpl w:val="9ABEE914"/>
    <w:lvl w:ilvl="0" w:tplc="C97A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54AD8"/>
    <w:multiLevelType w:val="hybridMultilevel"/>
    <w:tmpl w:val="BE7E5A86"/>
    <w:lvl w:ilvl="0" w:tplc="5D1C6B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3673AC"/>
    <w:multiLevelType w:val="hybridMultilevel"/>
    <w:tmpl w:val="FFFAA8B0"/>
    <w:lvl w:ilvl="0" w:tplc="92C62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54501"/>
    <w:multiLevelType w:val="hybridMultilevel"/>
    <w:tmpl w:val="3244AE0A"/>
    <w:lvl w:ilvl="0" w:tplc="77A2EFEE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680DFD"/>
    <w:multiLevelType w:val="hybridMultilevel"/>
    <w:tmpl w:val="28023CFC"/>
    <w:lvl w:ilvl="0" w:tplc="35324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432D9"/>
    <w:multiLevelType w:val="hybridMultilevel"/>
    <w:tmpl w:val="F320D72E"/>
    <w:lvl w:ilvl="0" w:tplc="33EEAD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A669A"/>
    <w:multiLevelType w:val="hybridMultilevel"/>
    <w:tmpl w:val="2566270C"/>
    <w:lvl w:ilvl="0" w:tplc="F6F25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F91204"/>
    <w:multiLevelType w:val="hybridMultilevel"/>
    <w:tmpl w:val="8B885C18"/>
    <w:lvl w:ilvl="0" w:tplc="30E4E0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439C713E"/>
    <w:multiLevelType w:val="hybridMultilevel"/>
    <w:tmpl w:val="D89428EC"/>
    <w:lvl w:ilvl="0" w:tplc="8576A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FD7023"/>
    <w:multiLevelType w:val="hybridMultilevel"/>
    <w:tmpl w:val="A782A54C"/>
    <w:lvl w:ilvl="0" w:tplc="235C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3D5DBF"/>
    <w:multiLevelType w:val="hybridMultilevel"/>
    <w:tmpl w:val="D5025304"/>
    <w:lvl w:ilvl="0" w:tplc="3146907E">
      <w:start w:val="1"/>
      <w:numFmt w:val="decimal"/>
      <w:lvlText w:val="%1."/>
      <w:lvlJc w:val="left"/>
      <w:pPr>
        <w:ind w:left="312" w:hanging="312"/>
      </w:pPr>
      <w:rPr>
        <w:rFonts w:ascii="微軟正黑體" w:eastAsia="微軟正黑體" w:hAnsi="微軟正黑體" w:hint="default"/>
        <w:color w:val="171717" w:themeColor="background2" w:themeShade="1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D06367"/>
    <w:multiLevelType w:val="hybridMultilevel"/>
    <w:tmpl w:val="9022DCF6"/>
    <w:lvl w:ilvl="0" w:tplc="E8E2E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20604A"/>
    <w:multiLevelType w:val="hybridMultilevel"/>
    <w:tmpl w:val="6E2AB29A"/>
    <w:lvl w:ilvl="0" w:tplc="6576D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01CF"/>
    <w:multiLevelType w:val="hybridMultilevel"/>
    <w:tmpl w:val="76D07A8E"/>
    <w:lvl w:ilvl="0" w:tplc="60B43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C25302"/>
    <w:multiLevelType w:val="hybridMultilevel"/>
    <w:tmpl w:val="89F85CC0"/>
    <w:lvl w:ilvl="0" w:tplc="BA1A0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4A"/>
    <w:rsid w:val="0000476B"/>
    <w:rsid w:val="000152D2"/>
    <w:rsid w:val="00051AF9"/>
    <w:rsid w:val="0008301E"/>
    <w:rsid w:val="00084293"/>
    <w:rsid w:val="00087114"/>
    <w:rsid w:val="00094D97"/>
    <w:rsid w:val="00096198"/>
    <w:rsid w:val="000B0698"/>
    <w:rsid w:val="001053EB"/>
    <w:rsid w:val="00112742"/>
    <w:rsid w:val="0013011E"/>
    <w:rsid w:val="00150979"/>
    <w:rsid w:val="00162EC1"/>
    <w:rsid w:val="00165163"/>
    <w:rsid w:val="00170DB7"/>
    <w:rsid w:val="0017230A"/>
    <w:rsid w:val="001B02DE"/>
    <w:rsid w:val="001B03DB"/>
    <w:rsid w:val="001B1B3A"/>
    <w:rsid w:val="001C477D"/>
    <w:rsid w:val="001D5604"/>
    <w:rsid w:val="001E7BAC"/>
    <w:rsid w:val="001F294F"/>
    <w:rsid w:val="001F5D62"/>
    <w:rsid w:val="002468CF"/>
    <w:rsid w:val="00247A3B"/>
    <w:rsid w:val="00247AFE"/>
    <w:rsid w:val="00274A87"/>
    <w:rsid w:val="002A0909"/>
    <w:rsid w:val="002C6005"/>
    <w:rsid w:val="002E4E2F"/>
    <w:rsid w:val="003017F7"/>
    <w:rsid w:val="00370486"/>
    <w:rsid w:val="00372C41"/>
    <w:rsid w:val="0039273F"/>
    <w:rsid w:val="00395192"/>
    <w:rsid w:val="003A2138"/>
    <w:rsid w:val="003A6552"/>
    <w:rsid w:val="003B7B68"/>
    <w:rsid w:val="003D6304"/>
    <w:rsid w:val="003E35F9"/>
    <w:rsid w:val="003F5899"/>
    <w:rsid w:val="00410971"/>
    <w:rsid w:val="00414CC0"/>
    <w:rsid w:val="004274A5"/>
    <w:rsid w:val="0043540B"/>
    <w:rsid w:val="00481AF3"/>
    <w:rsid w:val="00482D71"/>
    <w:rsid w:val="0048581A"/>
    <w:rsid w:val="004C5C8E"/>
    <w:rsid w:val="00507148"/>
    <w:rsid w:val="00507DC5"/>
    <w:rsid w:val="005223E0"/>
    <w:rsid w:val="00524CEF"/>
    <w:rsid w:val="00564E03"/>
    <w:rsid w:val="005741F0"/>
    <w:rsid w:val="005877F4"/>
    <w:rsid w:val="005C07EC"/>
    <w:rsid w:val="005E527A"/>
    <w:rsid w:val="006016B5"/>
    <w:rsid w:val="00635E31"/>
    <w:rsid w:val="006467D2"/>
    <w:rsid w:val="00651FE4"/>
    <w:rsid w:val="006576F5"/>
    <w:rsid w:val="00663BFD"/>
    <w:rsid w:val="006B74F6"/>
    <w:rsid w:val="006C43C8"/>
    <w:rsid w:val="006D54C7"/>
    <w:rsid w:val="006E792A"/>
    <w:rsid w:val="00714168"/>
    <w:rsid w:val="0072183E"/>
    <w:rsid w:val="00722F73"/>
    <w:rsid w:val="00744FAE"/>
    <w:rsid w:val="007719F8"/>
    <w:rsid w:val="00772622"/>
    <w:rsid w:val="00777043"/>
    <w:rsid w:val="007A1877"/>
    <w:rsid w:val="007B7B9B"/>
    <w:rsid w:val="007C2421"/>
    <w:rsid w:val="007E0F55"/>
    <w:rsid w:val="007E1527"/>
    <w:rsid w:val="007F19B3"/>
    <w:rsid w:val="00806B95"/>
    <w:rsid w:val="00816B11"/>
    <w:rsid w:val="00836AF1"/>
    <w:rsid w:val="00837320"/>
    <w:rsid w:val="00845E87"/>
    <w:rsid w:val="00890684"/>
    <w:rsid w:val="00896356"/>
    <w:rsid w:val="008A7D70"/>
    <w:rsid w:val="008B04AA"/>
    <w:rsid w:val="008B71D8"/>
    <w:rsid w:val="008D0FE4"/>
    <w:rsid w:val="00904644"/>
    <w:rsid w:val="00904E88"/>
    <w:rsid w:val="00926486"/>
    <w:rsid w:val="00952B83"/>
    <w:rsid w:val="00960AF5"/>
    <w:rsid w:val="00965048"/>
    <w:rsid w:val="00991D82"/>
    <w:rsid w:val="009B0F05"/>
    <w:rsid w:val="009B1BC6"/>
    <w:rsid w:val="009C6558"/>
    <w:rsid w:val="009D07AC"/>
    <w:rsid w:val="009F0106"/>
    <w:rsid w:val="009F57B2"/>
    <w:rsid w:val="00A0082B"/>
    <w:rsid w:val="00A46BD0"/>
    <w:rsid w:val="00A5741E"/>
    <w:rsid w:val="00AB3CA0"/>
    <w:rsid w:val="00AB5570"/>
    <w:rsid w:val="00AE653F"/>
    <w:rsid w:val="00AF29C7"/>
    <w:rsid w:val="00AF3FE3"/>
    <w:rsid w:val="00B17414"/>
    <w:rsid w:val="00B62700"/>
    <w:rsid w:val="00B64284"/>
    <w:rsid w:val="00B6494A"/>
    <w:rsid w:val="00B65643"/>
    <w:rsid w:val="00B71864"/>
    <w:rsid w:val="00B76134"/>
    <w:rsid w:val="00B86549"/>
    <w:rsid w:val="00BA1608"/>
    <w:rsid w:val="00BA5BF6"/>
    <w:rsid w:val="00BB2B15"/>
    <w:rsid w:val="00BB50B4"/>
    <w:rsid w:val="00BC4FAC"/>
    <w:rsid w:val="00BD4A1B"/>
    <w:rsid w:val="00C2454C"/>
    <w:rsid w:val="00C45108"/>
    <w:rsid w:val="00C84EB0"/>
    <w:rsid w:val="00CB57F9"/>
    <w:rsid w:val="00CB7AA0"/>
    <w:rsid w:val="00CC3A7E"/>
    <w:rsid w:val="00CD29B3"/>
    <w:rsid w:val="00D054A4"/>
    <w:rsid w:val="00D342DE"/>
    <w:rsid w:val="00D4134B"/>
    <w:rsid w:val="00D41D4C"/>
    <w:rsid w:val="00D8465D"/>
    <w:rsid w:val="00D86070"/>
    <w:rsid w:val="00D918E8"/>
    <w:rsid w:val="00DA0F6E"/>
    <w:rsid w:val="00DB6474"/>
    <w:rsid w:val="00DF01D5"/>
    <w:rsid w:val="00E13745"/>
    <w:rsid w:val="00E31EB4"/>
    <w:rsid w:val="00E476DF"/>
    <w:rsid w:val="00E62E22"/>
    <w:rsid w:val="00E97C16"/>
    <w:rsid w:val="00EA20E8"/>
    <w:rsid w:val="00EA3715"/>
    <w:rsid w:val="00EC3AEA"/>
    <w:rsid w:val="00EC5A82"/>
    <w:rsid w:val="00EC7DD2"/>
    <w:rsid w:val="00EE1AC1"/>
    <w:rsid w:val="00F22B28"/>
    <w:rsid w:val="00F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1424"/>
  <w15:chartTrackingRefBased/>
  <w15:docId w15:val="{48BEB386-ECF9-413C-B4BD-F8E0171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94A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B6494A"/>
    <w:rPr>
      <w:rFonts w:ascii="Calibri" w:eastAsia="新細明體" w:hAnsi="Calibri" w:cs="Calibri"/>
      <w:sz w:val="20"/>
      <w:szCs w:val="20"/>
    </w:rPr>
  </w:style>
  <w:style w:type="character" w:styleId="a5">
    <w:name w:val="Hyperlink"/>
    <w:basedOn w:val="a0"/>
    <w:uiPriority w:val="99"/>
    <w:unhideWhenUsed/>
    <w:rsid w:val="0050714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C477D"/>
    <w:pPr>
      <w:ind w:leftChars="200" w:left="480"/>
    </w:pPr>
  </w:style>
  <w:style w:type="paragraph" w:styleId="1">
    <w:name w:val="toc 1"/>
    <w:basedOn w:val="a"/>
    <w:next w:val="a"/>
    <w:autoRedefine/>
    <w:uiPriority w:val="39"/>
    <w:semiHidden/>
    <w:unhideWhenUsed/>
    <w:qFormat/>
    <w:rsid w:val="00904E88"/>
    <w:pPr>
      <w:widowControl/>
      <w:spacing w:after="100" w:line="276" w:lineRule="auto"/>
    </w:pPr>
    <w:rPr>
      <w:kern w:val="0"/>
      <w:sz w:val="22"/>
    </w:rPr>
  </w:style>
  <w:style w:type="paragraph" w:customStyle="1" w:styleId="Default">
    <w:name w:val="Default"/>
    <w:rsid w:val="00904E88"/>
    <w:pPr>
      <w:widowControl w:val="0"/>
      <w:autoSpaceDE w:val="0"/>
      <w:autoSpaceDN w:val="0"/>
      <w:adjustRightInd w:val="0"/>
    </w:pPr>
    <w:rPr>
      <w:rFonts w:ascii="標楷體1.浟." w:eastAsia="標楷體1.浟." w:hAnsi="Calibri" w:cs="標楷體1.浟."/>
      <w:color w:val="000000"/>
      <w:kern w:val="0"/>
      <w:szCs w:val="24"/>
    </w:rPr>
  </w:style>
  <w:style w:type="character" w:customStyle="1" w:styleId="apple-tab-span">
    <w:name w:val="apple-tab-span"/>
    <w:basedOn w:val="a0"/>
    <w:rsid w:val="009F0106"/>
  </w:style>
  <w:style w:type="paragraph" w:styleId="Web">
    <w:name w:val="Normal (Web)"/>
    <w:basedOn w:val="a"/>
    <w:uiPriority w:val="99"/>
    <w:semiHidden/>
    <w:unhideWhenUsed/>
    <w:rsid w:val="009F01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6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2E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2EC1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467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67D2"/>
  </w:style>
  <w:style w:type="character" w:customStyle="1" w:styleId="ad">
    <w:name w:val="註解文字 字元"/>
    <w:basedOn w:val="a0"/>
    <w:link w:val="ac"/>
    <w:uiPriority w:val="99"/>
    <w:semiHidden/>
    <w:rsid w:val="006467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67D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467D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46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46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2023-11-08T09:41:00Z</dcterms:created>
  <dcterms:modified xsi:type="dcterms:W3CDTF">2023-12-13T06:11:00Z</dcterms:modified>
</cp:coreProperties>
</file>