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FDF82" w14:textId="77777777" w:rsidR="00830F12" w:rsidRDefault="00830F1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Arial Unicode MS"/>
          <w:b/>
          <w:color w:val="000000"/>
          <w:sz w:val="28"/>
          <w:szCs w:val="28"/>
        </w:rPr>
      </w:pPr>
    </w:p>
    <w:p w14:paraId="6587359A" w14:textId="07BFBCEF" w:rsidR="00CD788D" w:rsidRPr="00327E53" w:rsidRDefault="00412F22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</w:t>
      </w:r>
      <w:proofErr w:type="gramEnd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語</w:t>
      </w:r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a8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110"/>
        <w:gridCol w:w="1701"/>
        <w:gridCol w:w="457"/>
        <w:gridCol w:w="3653"/>
      </w:tblGrid>
      <w:tr w:rsidR="00CD788D" w:rsidRPr="00327E53" w14:paraId="629B3093" w14:textId="77777777" w:rsidTr="00BD5EAD">
        <w:trPr>
          <w:trHeight w:val="334"/>
        </w:trPr>
        <w:tc>
          <w:tcPr>
            <w:tcW w:w="1030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3B9A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6B8D8E1F" w14:textId="77777777" w:rsidTr="00BD5EAD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68FE" w14:textId="77777777" w:rsidR="00CD788D" w:rsidRPr="00327E53" w:rsidRDefault="00412F22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C032" w14:textId="1DE3CF2D" w:rsidR="00CD788D" w:rsidRPr="006E2067" w:rsidRDefault="009A7B74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ind w:left="280" w:hangingChars="100" w:hanging="28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美味佳餚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D3BF7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41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7209" w14:textId="77777777" w:rsidR="00CD788D" w:rsidRPr="006E2067" w:rsidRDefault="00C2773B" w:rsidP="002713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5D2FC24D" w14:textId="77777777" w:rsidTr="00BD5EAD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26B6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D9DF" w14:textId="137C36FA" w:rsidR="00094C21" w:rsidRPr="006E2067" w:rsidRDefault="00951586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美食D</w:t>
            </w: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IY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A4456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C68B0" w14:textId="2A5F51E0" w:rsidR="00C2773B" w:rsidRPr="00327E53" w:rsidRDefault="00756DB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4A9912C9" w14:textId="701037D1" w:rsidR="00C2773B" w:rsidRPr="00327E53" w:rsidRDefault="009A7B74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語文 </w:t>
            </w:r>
            <w:r w:rsidR="00756DB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6D72839B" w14:textId="09524355" w:rsidR="00C2773B" w:rsidRPr="00327E53" w:rsidRDefault="00756DB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情緒 </w:t>
            </w:r>
            <w:r w:rsidR="00F16861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01701147" w14:textId="77777777" w:rsidTr="00BD5EAD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DA85" w14:textId="77777777" w:rsidR="00C2773B" w:rsidRPr="00327E53" w:rsidRDefault="00C2773B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CBED" w14:textId="55B796A3" w:rsidR="00C2773B" w:rsidRPr="006E2067" w:rsidRDefault="00951586" w:rsidP="00FE6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好吃的梅子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011FF" w14:textId="77777777" w:rsidR="00C2773B" w:rsidRPr="00327E53" w:rsidRDefault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47BD" w14:textId="77777777" w:rsidR="00C2773B" w:rsidRPr="00327E53" w:rsidRDefault="00C2773B" w:rsidP="00E32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56482776" w14:textId="77777777" w:rsidTr="00BD5EAD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38EAF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5AAC3" w14:textId="468D29B8" w:rsidR="00CD788D" w:rsidRPr="006E2067" w:rsidRDefault="0095158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20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4E251" w14:textId="77777777" w:rsidR="00CD788D" w:rsidRPr="00327E53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16B" w14:textId="3615F821" w:rsidR="00271342" w:rsidRPr="00327E53" w:rsidRDefault="00412F22" w:rsidP="00094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951586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C2773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/</w:t>
            </w:r>
            <w:r w:rsidR="0095158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04</w:t>
            </w:r>
            <w:r w:rsidR="00D20537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95158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15</w:t>
            </w:r>
            <w:r w:rsidR="00D20537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-0</w:t>
            </w:r>
            <w:r w:rsidR="0095158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4</w:t>
            </w:r>
            <w:r w:rsidR="00D20537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/</w:t>
            </w:r>
            <w:r w:rsidR="00951586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19</w:t>
            </w:r>
          </w:p>
        </w:tc>
      </w:tr>
      <w:tr w:rsidR="009F6DC6" w:rsidRPr="00327E53" w14:paraId="119C62E7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EC1CB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D601D" w14:textId="1D22408C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詞</w:t>
            </w:r>
            <w:r w:rsidR="009A7B74">
              <w:rPr>
                <w:rFonts w:ascii="標楷體" w:eastAsia="標楷體" w:hAnsi="標楷體" w:cs="Arial Unicode MS" w:hint="eastAsia"/>
                <w:color w:val="FF0000"/>
                <w:sz w:val="28"/>
                <w:szCs w:val="28"/>
              </w:rPr>
              <w:t xml:space="preserve"> </w:t>
            </w:r>
            <w:r w:rsidRPr="009A7B74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FD2C61" w14:textId="50ABCD91" w:rsidR="00951586" w:rsidRPr="009A7B74" w:rsidRDefault="00CD317C" w:rsidP="00CD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r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icah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梅子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huni</w:t>
            </w:r>
            <w:proofErr w:type="spellEnd"/>
            <w:r w:rsidRPr="00164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ricah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梅樹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 xml:space="preserve">sinew 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ricah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梅酒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alu</w:t>
            </w:r>
            <w:proofErr w:type="spellEnd"/>
            <w:r w:rsidRPr="00164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uqan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好吃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alu</w:t>
            </w:r>
            <w:proofErr w:type="spellEnd"/>
            <w:r w:rsidRPr="00164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sknhan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很香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basi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酸酸的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hiya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甜甜的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mrmun</w:t>
            </w:r>
            <w:proofErr w:type="spellEnd"/>
            <w:proofErr w:type="gram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鹹鹹</w:t>
            </w:r>
            <w:proofErr w:type="gram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nihur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苦苦的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nturuc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imu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鹽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ato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糖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q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mamas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醃漬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proofErr w:type="spellStart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k</w:t>
            </w:r>
            <w:r w:rsidRPr="001643BC">
              <w:rPr>
                <w:rFonts w:ascii="標楷體" w:eastAsia="標楷體" w:hAnsi="標楷體"/>
                <w:sz w:val="28"/>
                <w:szCs w:val="28"/>
              </w:rPr>
              <w:t>ulk</w:t>
            </w:r>
            <w:proofErr w:type="spellEnd"/>
            <w:r w:rsidRPr="001643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1643BC">
              <w:rPr>
                <w:rFonts w:ascii="標楷體" w:eastAsia="標楷體" w:hAnsi="標楷體"/>
                <w:sz w:val="28"/>
                <w:szCs w:val="28"/>
              </w:rPr>
              <w:t>gomu</w:t>
            </w:r>
            <w:proofErr w:type="spellEnd"/>
            <w:r w:rsidRPr="001643BC">
              <w:rPr>
                <w:rFonts w:ascii="標楷體" w:eastAsia="標楷體" w:hAnsi="標楷體" w:hint="eastAsia"/>
                <w:sz w:val="28"/>
                <w:szCs w:val="28"/>
              </w:rPr>
              <w:t>罐子</w:t>
            </w:r>
          </w:p>
        </w:tc>
      </w:tr>
      <w:tr w:rsidR="009F6DC6" w:rsidRPr="00327E53" w14:paraId="461137B1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AED58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1000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proofErr w:type="gramStart"/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193F4D" w14:textId="77777777" w:rsidR="00CD317C" w:rsidRPr="00CD317C" w:rsidRDefault="00CD317C" w:rsidP="00CD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uqan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smnalu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mu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ricah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我做的梅子很好吃</w:t>
            </w:r>
          </w:p>
          <w:p w14:paraId="769E46F5" w14:textId="77777777" w:rsidR="00CD317C" w:rsidRPr="00CD317C" w:rsidRDefault="00CD317C" w:rsidP="00CD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sknxan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qnmasan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mu sinew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ricah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我釀的梅酒很香。</w:t>
            </w:r>
          </w:p>
          <w:p w14:paraId="3F3A9920" w14:textId="4A4D92A7" w:rsidR="004D5B63" w:rsidRPr="00CD317C" w:rsidRDefault="00CD317C" w:rsidP="00CD3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FF0000"/>
                <w:sz w:val="24"/>
                <w:szCs w:val="24"/>
              </w:rPr>
            </w:pPr>
            <w:proofErr w:type="spellStart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M</w:t>
            </w:r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alu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bay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mahan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ka </w:t>
            </w:r>
            <w:proofErr w:type="spellStart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q</w:t>
            </w:r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namas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 xml:space="preserve"> mu sinew </w:t>
            </w:r>
            <w:proofErr w:type="spellStart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ricah</w:t>
            </w:r>
            <w:proofErr w:type="spellEnd"/>
            <w:r w:rsidRPr="00CD317C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proofErr w:type="gramStart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我醃的</w:t>
            </w:r>
            <w:proofErr w:type="gramEnd"/>
            <w:r w:rsidRPr="00CD317C">
              <w:rPr>
                <w:rFonts w:ascii="標楷體" w:eastAsia="標楷體" w:hAnsi="標楷體" w:cs="Times New Roman" w:hint="eastAsia"/>
                <w:sz w:val="24"/>
                <w:szCs w:val="24"/>
              </w:rPr>
              <w:t>梅酒很好喝。</w:t>
            </w:r>
          </w:p>
        </w:tc>
      </w:tr>
      <w:tr w:rsidR="009F6DC6" w:rsidRPr="00327E53" w14:paraId="5F58CDC8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25DB1" w14:textId="77777777" w:rsidR="009F6DC6" w:rsidRPr="00327E53" w:rsidRDefault="009F6DC6" w:rsidP="00C27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1015B" w14:textId="77777777" w:rsidR="009F6DC6" w:rsidRPr="00906B06" w:rsidRDefault="009F6DC6" w:rsidP="00BD5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</w:pPr>
            <w:r w:rsidRPr="00906B06">
              <w:rPr>
                <w:rFonts w:ascii="標楷體" w:eastAsia="標楷體" w:hAnsi="標楷體" w:cs="Arial Unicode MS"/>
                <w:color w:val="FF0000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3B7AD9" w14:textId="77777777" w:rsidR="00CD317C" w:rsidRPr="00D76818" w:rsidRDefault="00CD317C" w:rsidP="00CD317C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D76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mkuxul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su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mkan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ricah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hu?</w:t>
            </w:r>
            <w:r w:rsidRPr="00D76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你喜歡吃梅子嗎</w:t>
            </w:r>
            <w:proofErr w:type="gramEnd"/>
            <w:r w:rsidRPr="00D76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?</w:t>
            </w:r>
          </w:p>
          <w:p w14:paraId="000BCA34" w14:textId="5AEA162E" w:rsidR="004D5B63" w:rsidRPr="00CD317C" w:rsidRDefault="00CD317C" w:rsidP="00CD317C">
            <w:pPr>
              <w:tabs>
                <w:tab w:val="left" w:pos="525"/>
              </w:tabs>
              <w:rPr>
                <w:rFonts w:ascii="Times New Roman" w:eastAsia="標楷體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6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q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smkuxul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ku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mkan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ricah</w:t>
            </w:r>
            <w:proofErr w:type="spellEnd"/>
            <w:r w:rsidRPr="00D7681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768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是的，我喜歡吃梅子</w:t>
            </w:r>
          </w:p>
        </w:tc>
      </w:tr>
      <w:tr w:rsidR="00CD788D" w:rsidRPr="00327E53" w14:paraId="3F2AD1E7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B67E4" w14:textId="77777777" w:rsidR="006E2067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課程</w:t>
            </w:r>
          </w:p>
          <w:p w14:paraId="382D956F" w14:textId="77777777" w:rsidR="00CD788D" w:rsidRPr="00327E53" w:rsidRDefault="00412F22" w:rsidP="00146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目標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86C81" w14:textId="77777777" w:rsidR="00CD317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情</w:t>
            </w:r>
            <w:r>
              <w:t xml:space="preserve">-2-1 </w:t>
            </w:r>
            <w:r>
              <w:t>合宜地表達自己的情緒</w:t>
            </w:r>
          </w:p>
          <w:p w14:paraId="2BD77CD6" w14:textId="77777777" w:rsidR="00CD317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-1-1 </w:t>
            </w:r>
            <w:r>
              <w:t>蒐集生活環境中的數學訊息</w:t>
            </w:r>
          </w:p>
          <w:p w14:paraId="04DCEDC5" w14:textId="77777777" w:rsidR="00CD317C" w:rsidRPr="002E72B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-2-1 </w:t>
            </w:r>
            <w:r>
              <w:t>整理生活環境中的數學訊息</w:t>
            </w:r>
          </w:p>
          <w:p w14:paraId="2A9A51BE" w14:textId="77777777" w:rsidR="00CD317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認</w:t>
            </w:r>
            <w:r>
              <w:t xml:space="preserve">-2-3 </w:t>
            </w:r>
            <w:r>
              <w:t>整理文化產物</w:t>
            </w:r>
            <w:proofErr w:type="gramStart"/>
            <w:r>
              <w:t>訊息間的關係</w:t>
            </w:r>
            <w:proofErr w:type="gramEnd"/>
          </w:p>
          <w:p w14:paraId="7D3EC22F" w14:textId="77777777" w:rsidR="00CD317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社</w:t>
            </w:r>
            <w:r>
              <w:t xml:space="preserve">-2-2 </w:t>
            </w:r>
            <w:r>
              <w:t>同理他人，並與他人互動</w:t>
            </w:r>
          </w:p>
          <w:p w14:paraId="6BAC6EF2" w14:textId="77777777" w:rsidR="00CD317C" w:rsidRDefault="00CD317C" w:rsidP="00CD317C">
            <w:pPr>
              <w:autoSpaceDE w:val="0"/>
              <w:autoSpaceDN w:val="0"/>
              <w:adjustRightInd w:val="0"/>
              <w:spacing w:line="300" w:lineRule="exact"/>
              <w:jc w:val="both"/>
            </w:pPr>
            <w:r>
              <w:t>社</w:t>
            </w:r>
            <w:r>
              <w:t xml:space="preserve">-3-1 </w:t>
            </w:r>
            <w:r>
              <w:t>喜歡自己，肯定自己</w:t>
            </w:r>
          </w:p>
          <w:p w14:paraId="47CA83B0" w14:textId="51292D14" w:rsidR="00C83B28" w:rsidRPr="00CD317C" w:rsidRDefault="00CD317C" w:rsidP="00CD317C">
            <w:pPr>
              <w:adjustRightInd w:val="0"/>
              <w:rPr>
                <w:rFonts w:ascii="標楷體" w:eastAsia="標楷體" w:hAnsi="標楷體"/>
                <w:b/>
                <w:color w:val="171717"/>
                <w:sz w:val="24"/>
                <w:szCs w:val="24"/>
              </w:rPr>
            </w:pPr>
            <w:r>
              <w:t>身</w:t>
            </w:r>
            <w:r>
              <w:t xml:space="preserve">-1-3 </w:t>
            </w:r>
            <w:r>
              <w:t>覺察與模仿健康行為及安全的動作</w:t>
            </w:r>
          </w:p>
        </w:tc>
      </w:tr>
      <w:tr w:rsidR="00EB4E25" w:rsidRPr="00327E53" w14:paraId="1E9C7A88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5206" w14:textId="77777777" w:rsidR="00EB4E25" w:rsidRPr="00327E53" w:rsidRDefault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987B" w14:textId="77777777" w:rsidR="00EB4E25" w:rsidRPr="00BD5EAD" w:rsidRDefault="00EB4E25" w:rsidP="00EB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proofErr w:type="gramStart"/>
            <w:r w:rsidRPr="00BD5EAD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毒心美</w:t>
            </w:r>
            <w:proofErr w:type="gramEnd"/>
            <w:r w:rsidR="0022551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</w:p>
        </w:tc>
      </w:tr>
    </w:tbl>
    <w:tbl>
      <w:tblPr>
        <w:tblStyle w:val="a9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75914CD4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70B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5A3D2311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D5E12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EB885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BA4E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6E2067" w:rsidRPr="00A92385" w14:paraId="60D1B70D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7301E" w14:textId="76BA34EB" w:rsidR="006E2067" w:rsidRPr="00C83B28" w:rsidRDefault="006E2067" w:rsidP="006E20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lastRenderedPageBreak/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15</w:t>
            </w:r>
          </w:p>
          <w:p w14:paraId="67F6FA9D" w14:textId="77777777" w:rsidR="006D21C0" w:rsidRDefault="006E2067" w:rsidP="00951586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proofErr w:type="gramStart"/>
            <w:r w:rsidR="00C87FFA" w:rsidRPr="00D61924">
              <w:rPr>
                <w:rFonts w:hint="eastAsia"/>
              </w:rPr>
              <w:t>梅事知</w:t>
            </w:r>
            <w:proofErr w:type="gramEnd"/>
            <w:r w:rsidR="00C87FFA" w:rsidRPr="00D61924">
              <w:rPr>
                <w:rFonts w:hint="eastAsia"/>
              </w:rPr>
              <w:t>多少</w:t>
            </w:r>
          </w:p>
          <w:p w14:paraId="311F935A" w14:textId="77777777" w:rsidR="00C87FFA" w:rsidRPr="00641DA9" w:rsidRDefault="00C87FFA" w:rsidP="00C87FFA">
            <w:pPr>
              <w:pStyle w:val="af6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cstheme="minorBidi"/>
              </w:rPr>
            </w:pPr>
            <w:r w:rsidRPr="00641DA9">
              <w:rPr>
                <w:rFonts w:cstheme="minorBidi" w:hint="eastAsia"/>
              </w:rPr>
              <w:t>老師準備不同的梅子（脆梅、</w:t>
            </w:r>
            <w:r w:rsidRPr="00641DA9">
              <w:rPr>
                <w:rFonts w:cstheme="minorBidi" w:hint="eastAsia"/>
              </w:rPr>
              <w:t>Q</w:t>
            </w:r>
            <w:r w:rsidRPr="00641DA9">
              <w:rPr>
                <w:rFonts w:cstheme="minorBidi" w:hint="eastAsia"/>
              </w:rPr>
              <w:t>梅）讓幼兒品嘗</w:t>
            </w:r>
            <w:r w:rsidRPr="00641DA9">
              <w:rPr>
                <w:rFonts w:cstheme="minorBidi" w:hint="eastAsia"/>
              </w:rPr>
              <w:t>.</w:t>
            </w:r>
          </w:p>
          <w:p w14:paraId="2364B811" w14:textId="77777777" w:rsidR="00C87FFA" w:rsidRDefault="00C87FFA" w:rsidP="00C87FFA">
            <w:pPr>
              <w:pStyle w:val="af6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cstheme="minorBidi"/>
              </w:rPr>
            </w:pPr>
            <w:r w:rsidRPr="00641DA9">
              <w:rPr>
                <w:rFonts w:cstheme="minorBidi" w:hint="eastAsia"/>
              </w:rPr>
              <w:t>讓幼兒透過眼睛觀察梅子的外形、顏色，用鼻子聞聞味道</w:t>
            </w:r>
            <w:r>
              <w:rPr>
                <w:rFonts w:cstheme="minorBidi" w:hint="eastAsia"/>
              </w:rPr>
              <w:t>.</w:t>
            </w:r>
          </w:p>
          <w:p w14:paraId="69F62BE1" w14:textId="77777777" w:rsidR="00C87FFA" w:rsidRDefault="00C87FFA" w:rsidP="00C87FFA">
            <w:pPr>
              <w:pStyle w:val="af6"/>
              <w:numPr>
                <w:ilvl w:val="0"/>
                <w:numId w:val="8"/>
              </w:numPr>
              <w:spacing w:line="280" w:lineRule="exact"/>
              <w:ind w:leftChars="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品嘗</w:t>
            </w:r>
            <w:r w:rsidRPr="00641DA9">
              <w:rPr>
                <w:rFonts w:cstheme="minorBidi" w:hint="eastAsia"/>
              </w:rPr>
              <w:t>不同梅子的口感及味道…等</w:t>
            </w:r>
            <w:r>
              <w:rPr>
                <w:rFonts w:cstheme="minorBidi" w:hint="eastAsia"/>
              </w:rPr>
              <w:t>，請幼兒分享</w:t>
            </w:r>
            <w:r w:rsidRPr="00641DA9">
              <w:rPr>
                <w:rFonts w:cstheme="minorBidi" w:hint="eastAsia"/>
              </w:rPr>
              <w:t>。</w:t>
            </w:r>
          </w:p>
          <w:p w14:paraId="5BE5C335" w14:textId="7797C09B" w:rsidR="00C87FFA" w:rsidRPr="00C83B28" w:rsidRDefault="00C87FFA" w:rsidP="00C87FFA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cstheme="minorBidi" w:hint="eastAsia"/>
              </w:rPr>
              <w:t>4</w:t>
            </w:r>
            <w:r>
              <w:rPr>
                <w:rFonts w:cstheme="minorBidi"/>
              </w:rPr>
              <w:t>.</w:t>
            </w:r>
            <w:r>
              <w:rPr>
                <w:rFonts w:cstheme="minorBidi" w:hint="eastAsia"/>
              </w:rPr>
              <w:t>請幼兒分享自己覺得那一種梅子好吃</w:t>
            </w:r>
            <w:r>
              <w:rPr>
                <w:rFonts w:cstheme="minorBidi" w:hint="eastAsia"/>
              </w:rPr>
              <w:t>?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76EB" w14:textId="77777777" w:rsidR="006D21C0" w:rsidRDefault="00147572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各式梅製品</w:t>
            </w:r>
          </w:p>
          <w:p w14:paraId="31061B88" w14:textId="77777777" w:rsidR="00147572" w:rsidRDefault="00CD317C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品嘗紀錄單</w:t>
            </w:r>
          </w:p>
          <w:p w14:paraId="187EB042" w14:textId="56164FF4" w:rsidR="00CD317C" w:rsidRPr="00107C00" w:rsidRDefault="00CD317C" w:rsidP="006E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8BF3" w14:textId="62FF25C3" w:rsidR="006D21C0" w:rsidRPr="00107C00" w:rsidRDefault="00C87FFA" w:rsidP="008110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t>情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2-1-2 </w:t>
            </w:r>
            <w:r>
              <w:t>運用動作、表情、語言表達自己的情緒</w:t>
            </w:r>
          </w:p>
        </w:tc>
      </w:tr>
      <w:tr w:rsidR="00412F22" w:rsidRPr="00A92385" w14:paraId="6D609D4E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5C64" w14:textId="66F77387" w:rsidR="003B3FD2" w:rsidRPr="00C83B28" w:rsidRDefault="00412F22" w:rsidP="003B3FD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6</w:t>
            </w:r>
          </w:p>
          <w:p w14:paraId="2842DFBA" w14:textId="77777777" w:rsidR="00EA79D0" w:rsidRDefault="00412F22" w:rsidP="00951586">
            <w:pPr>
              <w:autoSpaceDE w:val="0"/>
              <w:autoSpaceDN w:val="0"/>
              <w:adjustRightInd w:val="0"/>
              <w:spacing w:line="440" w:lineRule="exact"/>
              <w:rPr>
                <w:rFonts w:cstheme="minorBidi"/>
              </w:rPr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-2</w:t>
            </w:r>
            <w:r w:rsidR="00C87FFA" w:rsidRPr="00D61924">
              <w:rPr>
                <w:rFonts w:cstheme="minorBidi" w:hint="eastAsia"/>
              </w:rPr>
              <w:t>好吃的梅子怎麼做</w:t>
            </w:r>
          </w:p>
          <w:p w14:paraId="6EFA491E" w14:textId="77777777" w:rsidR="00C87FFA" w:rsidRPr="009051B4" w:rsidRDefault="00C87FFA" w:rsidP="00C87FFA">
            <w:pPr>
              <w:pStyle w:val="af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觀看</w:t>
            </w:r>
            <w:r w:rsidRPr="009051B4">
              <w:rPr>
                <w:rFonts w:cstheme="minorBidi" w:hint="eastAsia"/>
              </w:rPr>
              <w:t>梅子製作的影片。</w:t>
            </w:r>
          </w:p>
          <w:p w14:paraId="12D3F019" w14:textId="77777777" w:rsidR="00C87FFA" w:rsidRDefault="00C87FFA" w:rsidP="00C87FFA">
            <w:pPr>
              <w:pStyle w:val="af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cstheme="minorBidi"/>
              </w:rPr>
            </w:pPr>
            <w:r>
              <w:rPr>
                <w:rFonts w:cstheme="minorBidi" w:hint="eastAsia"/>
              </w:rPr>
              <w:t>討論製作梅子除了要有梅子之外，還要準備什麼工具和</w:t>
            </w:r>
            <w:proofErr w:type="gramStart"/>
            <w:r>
              <w:rPr>
                <w:rFonts w:cstheme="minorBidi" w:hint="eastAsia"/>
              </w:rPr>
              <w:t>林料</w:t>
            </w:r>
            <w:proofErr w:type="gramEnd"/>
            <w:r>
              <w:rPr>
                <w:rFonts w:cstheme="minorBidi" w:hint="eastAsia"/>
              </w:rPr>
              <w:t>?</w:t>
            </w:r>
          </w:p>
          <w:p w14:paraId="41710A8A" w14:textId="5FAB110E" w:rsidR="00C87FFA" w:rsidRPr="00C83B28" w:rsidRDefault="00C87FFA" w:rsidP="00C87FFA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>
              <w:rPr>
                <w:rFonts w:cstheme="minorBidi" w:hint="eastAsia"/>
              </w:rPr>
              <w:t>3</w:t>
            </w:r>
            <w:r>
              <w:rPr>
                <w:rFonts w:cstheme="minorBidi"/>
              </w:rPr>
              <w:t>.</w:t>
            </w:r>
            <w:r>
              <w:rPr>
                <w:rFonts w:cstheme="minorBidi" w:hint="eastAsia"/>
              </w:rPr>
              <w:t>老師</w:t>
            </w:r>
            <w:r w:rsidRPr="009051B4">
              <w:rPr>
                <w:rFonts w:cstheme="minorBidi" w:hint="eastAsia"/>
              </w:rPr>
              <w:t>與幼兒一起</w:t>
            </w:r>
            <w:r>
              <w:rPr>
                <w:rFonts w:cstheme="minorBidi" w:hint="eastAsia"/>
              </w:rPr>
              <w:t>討論</w:t>
            </w:r>
            <w:proofErr w:type="gramStart"/>
            <w:r w:rsidRPr="009051B4">
              <w:rPr>
                <w:rFonts w:cstheme="minorBidi" w:hint="eastAsia"/>
              </w:rPr>
              <w:t>製作脆梅及Ｑ</w:t>
            </w:r>
            <w:proofErr w:type="gramEnd"/>
            <w:r w:rsidRPr="009051B4">
              <w:rPr>
                <w:rFonts w:cstheme="minorBidi" w:hint="eastAsia"/>
              </w:rPr>
              <w:t>梅的流程</w:t>
            </w:r>
            <w:r>
              <w:rPr>
                <w:rFonts w:cstheme="minorBidi" w:hint="eastAsia"/>
              </w:rPr>
              <w:t>並</w:t>
            </w:r>
            <w:r>
              <w:rPr>
                <w:rFonts w:cstheme="minorBidi" w:hint="eastAsia"/>
              </w:rPr>
              <w:t>4</w:t>
            </w:r>
            <w:r>
              <w:rPr>
                <w:rFonts w:cstheme="minorBidi"/>
              </w:rPr>
              <w:t>.</w:t>
            </w:r>
            <w:r>
              <w:rPr>
                <w:rFonts w:cstheme="minorBidi" w:hint="eastAsia"/>
              </w:rPr>
              <w:t>用畫圖的方式紀錄下來。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3F04" w14:textId="75BE506A" w:rsidR="00EA79D0" w:rsidRDefault="00CD317C" w:rsidP="00412F2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製作梅子影片</w:t>
            </w:r>
          </w:p>
          <w:p w14:paraId="5C918D66" w14:textId="77777777" w:rsidR="006D21C0" w:rsidRDefault="00CD317C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討論梅子作法的經驗圖表</w:t>
            </w:r>
          </w:p>
          <w:p w14:paraId="1E44FF01" w14:textId="77777777" w:rsidR="00CD317C" w:rsidRDefault="00CD317C" w:rsidP="006D21C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手繪製梅步驟圖</w:t>
            </w:r>
          </w:p>
          <w:p w14:paraId="28AE39C9" w14:textId="0D3AA7D3" w:rsidR="00CD317C" w:rsidRPr="00107C00" w:rsidRDefault="00CD317C" w:rsidP="006D21C0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576F" w14:textId="77777777" w:rsidR="00C87FFA" w:rsidRDefault="00C87FFA" w:rsidP="00C87FFA">
            <w:pPr>
              <w:spacing w:before="100" w:beforeAutospacing="1" w:after="100" w:afterAutospacing="1" w:line="240" w:lineRule="atLeast"/>
              <w:jc w:val="both"/>
            </w:pPr>
            <w:r>
              <w:t>認</w:t>
            </w:r>
            <w:r>
              <w:t>-</w:t>
            </w:r>
            <w:r>
              <w:t>小</w:t>
            </w:r>
            <w:r>
              <w:t xml:space="preserve">-2-3-2 </w:t>
            </w:r>
            <w:r>
              <w:t>比較生活物件</w:t>
            </w:r>
            <w:proofErr w:type="gramStart"/>
            <w:r>
              <w:t>特徵間的異同</w:t>
            </w:r>
            <w:proofErr w:type="gramEnd"/>
          </w:p>
          <w:p w14:paraId="368E230F" w14:textId="08B61FB5" w:rsidR="001466E5" w:rsidRDefault="00C87FFA" w:rsidP="00C87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認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2-3-2 </w:t>
            </w:r>
            <w:r>
              <w:t>與他人討論生活物件</w:t>
            </w:r>
            <w:proofErr w:type="gramStart"/>
            <w:r>
              <w:t>特徵間的關係</w:t>
            </w:r>
            <w:proofErr w:type="gramEnd"/>
          </w:p>
          <w:p w14:paraId="3EEB8BD7" w14:textId="2CFEDEB9" w:rsidR="006D21C0" w:rsidRPr="00107C00" w:rsidRDefault="006D21C0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</w:tr>
      <w:tr w:rsidR="00412F22" w:rsidRPr="00A92385" w14:paraId="2D4D5484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C528" w14:textId="5DD4C3A4" w:rsidR="00412F22" w:rsidRDefault="00412F22" w:rsidP="009A7B74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094C21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 xml:space="preserve"> 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D2053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7</w:t>
            </w:r>
          </w:p>
          <w:p w14:paraId="487CFCF4" w14:textId="77777777" w:rsidR="009A7B74" w:rsidRDefault="009A7B74" w:rsidP="009A7B74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951586"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C87FFA" w:rsidRPr="00D61924">
              <w:rPr>
                <w:rFonts w:hint="eastAsia"/>
              </w:rPr>
              <w:t>梅子</w:t>
            </w:r>
            <w:r w:rsidR="00C87FFA" w:rsidRPr="00D61924">
              <w:rPr>
                <w:rFonts w:hint="eastAsia"/>
              </w:rPr>
              <w:t>D</w:t>
            </w:r>
            <w:proofErr w:type="gramStart"/>
            <w:r w:rsidR="00C87FFA" w:rsidRPr="00D61924">
              <w:rPr>
                <w:rFonts w:hint="eastAsia"/>
              </w:rPr>
              <w:t>ＩＹ</w:t>
            </w:r>
            <w:proofErr w:type="gramEnd"/>
          </w:p>
          <w:p w14:paraId="0436CA7C" w14:textId="686546E8" w:rsidR="00C87FFA" w:rsidRDefault="00C87FFA" w:rsidP="00C87FFA">
            <w:pPr>
              <w:spacing w:line="280" w:lineRule="exact"/>
              <w:ind w:left="440" w:hangingChars="200" w:hanging="440"/>
              <w:rPr>
                <w:rFonts w:cstheme="minorBidi"/>
              </w:rPr>
            </w:pPr>
            <w:r>
              <w:rPr>
                <w:rFonts w:cstheme="minorBidi"/>
              </w:rPr>
              <w:t>1.</w:t>
            </w:r>
            <w:r>
              <w:rPr>
                <w:rFonts w:cstheme="minorBidi" w:hint="eastAsia"/>
              </w:rPr>
              <w:t>回顧影片中製作梅子的程序。</w:t>
            </w:r>
          </w:p>
          <w:p w14:paraId="4502A85A" w14:textId="77777777" w:rsidR="00C87FFA" w:rsidRPr="00D61924" w:rsidRDefault="00C87FFA" w:rsidP="00C87FFA">
            <w:pPr>
              <w:spacing w:line="280" w:lineRule="exact"/>
              <w:ind w:left="220" w:hangingChars="100" w:hanging="220"/>
              <w:rPr>
                <w:rFonts w:cstheme="minorBidi"/>
              </w:rPr>
            </w:pPr>
            <w:r>
              <w:rPr>
                <w:rFonts w:cstheme="minorBidi" w:hint="eastAsia"/>
              </w:rPr>
              <w:t>2</w:t>
            </w:r>
            <w:r>
              <w:rPr>
                <w:rFonts w:cstheme="minorBidi"/>
              </w:rPr>
              <w:t>.</w:t>
            </w:r>
            <w:r w:rsidRPr="00D61924">
              <w:rPr>
                <w:rFonts w:cstheme="minorBidi" w:hint="eastAsia"/>
              </w:rPr>
              <w:t>挑選梅子：請幼兒用手摸梅子，以手的觸感判別梅子的軟硬，並將梅子依軟硬度及顏色進行分類。</w:t>
            </w:r>
          </w:p>
          <w:p w14:paraId="59F5B1A7" w14:textId="12016319" w:rsidR="00C87FFA" w:rsidRPr="009A7B74" w:rsidRDefault="00C87FFA" w:rsidP="00C87FFA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>
              <w:rPr>
                <w:rFonts w:cstheme="minorBidi" w:hint="eastAsia"/>
              </w:rPr>
              <w:t>3</w:t>
            </w:r>
            <w:r>
              <w:rPr>
                <w:rFonts w:cstheme="minorBidi"/>
              </w:rPr>
              <w:t>.</w:t>
            </w:r>
            <w:r w:rsidRPr="00D61924">
              <w:rPr>
                <w:rFonts w:cstheme="minorBidi" w:hint="eastAsia"/>
              </w:rPr>
              <w:t>將梅子用粗鹽殺青後依不同梅子的作法來進行後續醃製工作。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C28" w14:textId="77777777" w:rsidR="00C93FD6" w:rsidRDefault="00CD317C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青梅</w:t>
            </w:r>
          </w:p>
          <w:p w14:paraId="309CAA60" w14:textId="77777777" w:rsidR="00CD317C" w:rsidRDefault="00CD317C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鹽</w:t>
            </w:r>
          </w:p>
          <w:p w14:paraId="20B0E4DC" w14:textId="77777777" w:rsidR="00CD317C" w:rsidRDefault="00CD317C" w:rsidP="009A7B74">
            <w:pP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盆子</w:t>
            </w:r>
          </w:p>
          <w:p w14:paraId="41AD3C31" w14:textId="33DD8D1C" w:rsidR="00CD317C" w:rsidRPr="00C93FD6" w:rsidRDefault="00CD317C" w:rsidP="009A7B74">
            <w:pP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罐子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BAC47" w14:textId="77777777" w:rsidR="00C87FFA" w:rsidRDefault="00C87FFA" w:rsidP="00C87FFA">
            <w:pPr>
              <w:spacing w:before="100" w:beforeAutospacing="1" w:after="100" w:afterAutospacing="1" w:line="240" w:lineRule="atLeast"/>
              <w:jc w:val="both"/>
            </w:pPr>
            <w:r>
              <w:t>社</w:t>
            </w:r>
            <w:r>
              <w:t>-</w:t>
            </w:r>
            <w: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t xml:space="preserve">2-2-3 </w:t>
            </w:r>
            <w:r>
              <w:t>依據活動的程序與他人共同進行活動</w:t>
            </w:r>
          </w:p>
          <w:p w14:paraId="2DEB0C8D" w14:textId="1C3D14AF" w:rsidR="00C93FD6" w:rsidRPr="00192E21" w:rsidRDefault="00C87FFA" w:rsidP="00C87FFA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大</w:t>
            </w:r>
            <w:r>
              <w:t xml:space="preserve">-2-2-3 </w:t>
            </w:r>
            <w:r>
              <w:t>考量自己與他人的能力和興趣，和他人分工合作</w:t>
            </w:r>
          </w:p>
        </w:tc>
      </w:tr>
      <w:tr w:rsidR="00094C21" w:rsidRPr="00107C00" w14:paraId="50EF617F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63B1" w14:textId="205B3D28" w:rsidR="00094C21" w:rsidRDefault="00094C21" w:rsidP="000E4782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9A7B74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8</w:t>
            </w:r>
          </w:p>
          <w:p w14:paraId="46E70B1F" w14:textId="77777777" w:rsidR="00094C21" w:rsidRDefault="009A7B74" w:rsidP="009A7B74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951586" w:rsidRP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EF3A6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 w:rsidR="00C87FFA" w:rsidRPr="00D61924">
              <w:rPr>
                <w:rFonts w:hint="eastAsia"/>
              </w:rPr>
              <w:t>老幼共學</w:t>
            </w:r>
          </w:p>
          <w:p w14:paraId="567B21A9" w14:textId="77777777" w:rsidR="00C87FFA" w:rsidRPr="00416C6B" w:rsidRDefault="00C87FFA" w:rsidP="00C87FFA">
            <w:pPr>
              <w:pStyle w:val="af6"/>
              <w:numPr>
                <w:ilvl w:val="0"/>
                <w:numId w:val="10"/>
              </w:numPr>
              <w:spacing w:line="280" w:lineRule="exact"/>
              <w:ind w:leftChars="0"/>
              <w:rPr>
                <w:rFonts w:cstheme="minorBidi"/>
              </w:rPr>
            </w:pPr>
            <w:r w:rsidRPr="00416C6B">
              <w:rPr>
                <w:rFonts w:cstheme="minorBidi" w:hint="eastAsia"/>
              </w:rPr>
              <w:t>幼兒園師生一同走路</w:t>
            </w:r>
            <w:proofErr w:type="gramStart"/>
            <w:r w:rsidRPr="00416C6B">
              <w:rPr>
                <w:rFonts w:cstheme="minorBidi" w:hint="eastAsia"/>
              </w:rPr>
              <w:t>到荷鴿文健站</w:t>
            </w:r>
            <w:proofErr w:type="gramEnd"/>
            <w:r>
              <w:rPr>
                <w:rFonts w:cstheme="minorBidi" w:hint="eastAsia"/>
              </w:rPr>
              <w:t>進行老幼共學活動</w:t>
            </w:r>
            <w:r w:rsidRPr="00416C6B">
              <w:rPr>
                <w:rFonts w:cstheme="minorBidi" w:hint="eastAsia"/>
              </w:rPr>
              <w:t>.</w:t>
            </w:r>
          </w:p>
          <w:p w14:paraId="4CC72357" w14:textId="77777777" w:rsidR="00C87FFA" w:rsidRDefault="00C87FFA" w:rsidP="00C87FFA">
            <w:pPr>
              <w:pStyle w:val="af6"/>
              <w:numPr>
                <w:ilvl w:val="0"/>
                <w:numId w:val="10"/>
              </w:numPr>
              <w:spacing w:line="280" w:lineRule="exact"/>
              <w:ind w:leftChars="0"/>
              <w:rPr>
                <w:rFonts w:cstheme="minorBidi"/>
              </w:rPr>
            </w:pPr>
            <w:r>
              <w:rPr>
                <w:rFonts w:cstheme="minorBidi" w:hint="eastAsia"/>
              </w:rPr>
              <w:t>幼兒用族語向長者問好</w:t>
            </w:r>
            <w:proofErr w:type="gramStart"/>
            <w:r>
              <w:rPr>
                <w:rFonts w:cstheme="minorBidi" w:hint="eastAsia"/>
              </w:rPr>
              <w:t>並唱族</w:t>
            </w:r>
            <w:proofErr w:type="gramEnd"/>
            <w:r>
              <w:rPr>
                <w:rFonts w:cstheme="minorBidi" w:hint="eastAsia"/>
              </w:rPr>
              <w:t>語歌曲與長者同樂</w:t>
            </w:r>
            <w:r>
              <w:rPr>
                <w:rFonts w:cstheme="minorBidi" w:hint="eastAsia"/>
              </w:rPr>
              <w:t>.</w:t>
            </w:r>
          </w:p>
          <w:p w14:paraId="0EA39D5F" w14:textId="77777777" w:rsidR="00C87FFA" w:rsidRDefault="00C87FFA" w:rsidP="00C87FFA">
            <w:pPr>
              <w:pStyle w:val="af6"/>
              <w:numPr>
                <w:ilvl w:val="0"/>
                <w:numId w:val="10"/>
              </w:numPr>
              <w:spacing w:line="280" w:lineRule="exact"/>
              <w:ind w:leftChars="0"/>
              <w:rPr>
                <w:rFonts w:cstheme="minorBidi"/>
              </w:rPr>
            </w:pPr>
            <w:r>
              <w:rPr>
                <w:rFonts w:cstheme="minorBidi" w:hint="eastAsia"/>
              </w:rPr>
              <w:t>介紹原住民傳統美食～小米麻</w:t>
            </w:r>
            <w:proofErr w:type="gramStart"/>
            <w:r>
              <w:rPr>
                <w:rFonts w:cstheme="minorBidi" w:hint="eastAsia"/>
              </w:rPr>
              <w:t>糬</w:t>
            </w:r>
            <w:proofErr w:type="gramEnd"/>
            <w:r>
              <w:rPr>
                <w:rFonts w:cstheme="minorBidi" w:hint="eastAsia"/>
              </w:rPr>
              <w:t>的製作過程。</w:t>
            </w:r>
          </w:p>
          <w:p w14:paraId="35D8F40B" w14:textId="77777777" w:rsidR="00C87FFA" w:rsidRDefault="00C87FFA" w:rsidP="00C87FFA">
            <w:pPr>
              <w:pStyle w:val="af6"/>
              <w:numPr>
                <w:ilvl w:val="0"/>
                <w:numId w:val="10"/>
              </w:numPr>
              <w:spacing w:line="280" w:lineRule="exact"/>
              <w:ind w:leftChars="0"/>
              <w:rPr>
                <w:rFonts w:cstheme="minorBidi"/>
              </w:rPr>
            </w:pPr>
            <w:r>
              <w:rPr>
                <w:rFonts w:cstheme="minorBidi" w:hint="eastAsia"/>
              </w:rPr>
              <w:t>介紹使用材料及工具。</w:t>
            </w:r>
          </w:p>
          <w:p w14:paraId="5F171C1E" w14:textId="77777777" w:rsidR="00C87FFA" w:rsidRDefault="00C87FFA" w:rsidP="00C87FFA">
            <w:pPr>
              <w:pStyle w:val="af6"/>
              <w:numPr>
                <w:ilvl w:val="0"/>
                <w:numId w:val="10"/>
              </w:numPr>
              <w:spacing w:line="280" w:lineRule="exact"/>
              <w:ind w:leftChars="0"/>
              <w:rPr>
                <w:rFonts w:cstheme="minorBidi"/>
              </w:rPr>
            </w:pPr>
            <w:r>
              <w:rPr>
                <w:rFonts w:cstheme="minorBidi" w:hint="eastAsia"/>
              </w:rPr>
              <w:t>幼兒與長者一同製作美食。</w:t>
            </w:r>
          </w:p>
          <w:p w14:paraId="2AA39CEE" w14:textId="034DD9E6" w:rsidR="00C87FFA" w:rsidRPr="00C83B28" w:rsidRDefault="00C87FFA" w:rsidP="00C87FFA">
            <w:pPr>
              <w:autoSpaceDE w:val="0"/>
              <w:autoSpaceDN w:val="0"/>
              <w:adjustRightInd w:val="0"/>
              <w:spacing w:line="440" w:lineRule="exact"/>
              <w:rPr>
                <w:rStyle w:val="afc"/>
                <w:rFonts w:ascii="標楷體" w:eastAsia="標楷體" w:hAnsi="標楷體" w:cs="Times New Roman" w:hint="eastAsia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zh-TW"/>
              </w:rPr>
            </w:pPr>
            <w:r>
              <w:rPr>
                <w:rFonts w:cstheme="minorBidi" w:hint="eastAsia"/>
              </w:rPr>
              <w:t>6</w:t>
            </w:r>
            <w:r>
              <w:rPr>
                <w:rFonts w:cstheme="minorBidi"/>
              </w:rPr>
              <w:t>.</w:t>
            </w:r>
            <w:r>
              <w:rPr>
                <w:rFonts w:cstheme="minorBidi" w:hint="eastAsia"/>
              </w:rPr>
              <w:t>小米美食分享及長者的回饋。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97DBB" w14:textId="77777777" w:rsidR="00C93FD6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小米製作影片</w:t>
            </w:r>
          </w:p>
          <w:p w14:paraId="757279CA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小米</w:t>
            </w:r>
          </w:p>
          <w:p w14:paraId="4060A169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花生粉</w:t>
            </w:r>
          </w:p>
          <w:p w14:paraId="50F0C92E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糖粉</w:t>
            </w:r>
          </w:p>
          <w:p w14:paraId="61C82489" w14:textId="0F7A8D65" w:rsidR="00CD317C" w:rsidRPr="00107C00" w:rsidRDefault="00CD317C" w:rsidP="000E478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杵臼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0D41" w14:textId="77777777" w:rsidR="00C87FFA" w:rsidRDefault="00C87FFA" w:rsidP="00C87FFA">
            <w:pPr>
              <w:spacing w:before="100" w:beforeAutospacing="1" w:after="100" w:afterAutospacing="1" w:line="240" w:lineRule="atLeast"/>
              <w:jc w:val="both"/>
            </w:pPr>
            <w:r>
              <w:t>社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>-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-</w:t>
            </w:r>
            <w:r>
              <w:t xml:space="preserve">3-1-1 </w:t>
            </w:r>
            <w:r>
              <w:t>自己能做的事情自己做</w:t>
            </w:r>
          </w:p>
          <w:p w14:paraId="562E7FF3" w14:textId="124E4524" w:rsidR="00C93FD6" w:rsidRPr="00107C00" w:rsidRDefault="00C87FFA" w:rsidP="00C87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社</w:t>
            </w:r>
            <w:r>
              <w:t>-</w:t>
            </w:r>
            <w:r>
              <w:t>大</w:t>
            </w:r>
            <w:r>
              <w:t xml:space="preserve">-3-1-1 </w:t>
            </w:r>
            <w:r>
              <w:t>建立肯做事、負責任的態度與行為</w:t>
            </w:r>
          </w:p>
        </w:tc>
      </w:tr>
      <w:tr w:rsidR="00EF3A67" w:rsidRPr="00107C00" w14:paraId="4AB7C81C" w14:textId="77777777" w:rsidTr="000E4782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E75AC" w14:textId="717DA7CD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113/0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/0</w:t>
            </w:r>
            <w:r w:rsidR="00756DB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9</w:t>
            </w:r>
          </w:p>
          <w:p w14:paraId="39DDCC40" w14:textId="77777777" w:rsidR="00EF3A67" w:rsidRDefault="00EF3A67" w:rsidP="00EF3A67">
            <w:pPr>
              <w:autoSpaceDE w:val="0"/>
              <w:autoSpaceDN w:val="0"/>
              <w:adjustRightInd w:val="0"/>
              <w:spacing w:line="440" w:lineRule="exact"/>
            </w:pPr>
            <w:r w:rsidRPr="00C83B28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951586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83B28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="00C87FFA" w:rsidRPr="00D61924">
              <w:rPr>
                <w:rFonts w:hint="eastAsia"/>
              </w:rPr>
              <w:t>衛教宣導</w:t>
            </w:r>
            <w:bookmarkStart w:id="0" w:name="_GoBack"/>
            <w:bookmarkEnd w:id="0"/>
          </w:p>
          <w:p w14:paraId="750D028C" w14:textId="1776E188" w:rsidR="00C87FFA" w:rsidRPr="00C83B28" w:rsidRDefault="00C87FFA" w:rsidP="00EF3A67"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</w:pPr>
            <w:r w:rsidRPr="00D61924">
              <w:rPr>
                <w:rFonts w:cstheme="minorBidi" w:hint="eastAsia"/>
              </w:rPr>
              <w:lastRenderedPageBreak/>
              <w:t>仁愛鄉衛生所護理師到校為幼兒進行斜弱視篩檢，並宣導如何預防傳染病及正確洗手的方式，讓幼兒學習如何保護自己及建立良好的衛生習慣。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00AC" w14:textId="77777777" w:rsidR="00EF3A67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衛教宣傳海報</w:t>
            </w:r>
          </w:p>
          <w:p w14:paraId="0CD86AE9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視力保健影片</w:t>
            </w:r>
          </w:p>
          <w:p w14:paraId="105F8FAD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正確洗手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影片</w:t>
            </w:r>
          </w:p>
          <w:p w14:paraId="499A9E76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洗手台</w:t>
            </w:r>
          </w:p>
          <w:p w14:paraId="236C5C18" w14:textId="77777777" w:rsidR="00CD317C" w:rsidRDefault="00CD317C" w:rsidP="000E478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洗手乳</w:t>
            </w:r>
          </w:p>
          <w:p w14:paraId="0F27A362" w14:textId="3051CCC6" w:rsidR="00CD317C" w:rsidRPr="00107C00" w:rsidRDefault="00CD317C" w:rsidP="000E4782">
            <w:p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擦手巾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0CC7" w14:textId="77777777" w:rsidR="00C87FFA" w:rsidRDefault="00C87FFA" w:rsidP="00C87FFA">
            <w:pPr>
              <w:spacing w:before="100" w:beforeAutospacing="1" w:after="100" w:afterAutospacing="1" w:line="240" w:lineRule="atLeast"/>
              <w:jc w:val="both"/>
            </w:pPr>
            <w:r>
              <w:lastRenderedPageBreak/>
              <w:t>身</w:t>
            </w:r>
            <w:r>
              <w:t>-</w:t>
            </w:r>
            <w:r>
              <w:rPr>
                <w:rFonts w:hint="eastAsia"/>
              </w:rPr>
              <w:t>小</w:t>
            </w:r>
            <w:r>
              <w:t xml:space="preserve">-1-3-1 </w:t>
            </w:r>
            <w:r>
              <w:t>模仿日常生活的健康行為</w:t>
            </w:r>
          </w:p>
          <w:p w14:paraId="7EB39714" w14:textId="660EF0AD" w:rsidR="00EF3A67" w:rsidRPr="00107C00" w:rsidRDefault="00C87FFA" w:rsidP="00C87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t>身</w:t>
            </w:r>
            <w:r>
              <w:t>-</w:t>
            </w:r>
            <w:r>
              <w:t>中</w:t>
            </w:r>
            <w:r>
              <w:t>-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>-</w:t>
            </w:r>
            <w:r>
              <w:t xml:space="preserve">1-3-1 </w:t>
            </w:r>
            <w:r>
              <w:t>覺察與模仿日常生活的健康行為</w:t>
            </w:r>
          </w:p>
        </w:tc>
      </w:tr>
    </w:tbl>
    <w:p w14:paraId="0AB016E3" w14:textId="77777777" w:rsidR="00CD788D" w:rsidRPr="00094C21" w:rsidRDefault="00CD788D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9"/>
          <w:szCs w:val="19"/>
        </w:rPr>
      </w:pPr>
    </w:p>
    <w:p w14:paraId="206AA828" w14:textId="77777777" w:rsidR="00CD788D" w:rsidRDefault="00CD78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39306C00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C805" w14:textId="77777777" w:rsidR="00CD788D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43233837" w14:textId="77777777" w:rsidR="00811082" w:rsidRPr="00811082" w:rsidRDefault="00811082" w:rsidP="00811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0F122F54" w14:textId="77777777">
        <w:trPr>
          <w:trHeight w:val="2107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038F" w14:textId="77777777" w:rsidR="00CD788D" w:rsidRDefault="00C17033" w:rsidP="00C17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一、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29784E09" w14:textId="77777777" w:rsidR="00C87FFA" w:rsidRDefault="00C87FFA" w:rsidP="00C87FFA">
            <w:pPr>
              <w:spacing w:line="240" w:lineRule="auto"/>
              <w:rPr>
                <w:color w:val="000000"/>
              </w:rPr>
            </w:pPr>
            <w:r w:rsidRPr="00097DB5">
              <w:rPr>
                <w:rFonts w:hint="eastAsia"/>
                <w:color w:val="000000"/>
              </w:rPr>
              <w:t>本</w:t>
            </w:r>
            <w:proofErr w:type="gramStart"/>
            <w:r w:rsidRPr="00097DB5">
              <w:rPr>
                <w:rFonts w:hint="eastAsia"/>
                <w:color w:val="000000"/>
              </w:rPr>
              <w:t>週</w:t>
            </w:r>
            <w:proofErr w:type="gramEnd"/>
            <w:r w:rsidRPr="00097DB5">
              <w:rPr>
                <w:rFonts w:hint="eastAsia"/>
                <w:color w:val="000000"/>
              </w:rPr>
              <w:t>的主題【動手做梅子】</w:t>
            </w:r>
            <w:r w:rsidRPr="00097DB5">
              <w:rPr>
                <w:rFonts w:hint="eastAsia"/>
                <w:color w:val="000000"/>
              </w:rPr>
              <w:t>,</w:t>
            </w:r>
            <w:r w:rsidRPr="00097DB5">
              <w:rPr>
                <w:rFonts w:hint="eastAsia"/>
                <w:color w:val="000000"/>
              </w:rPr>
              <w:t>延續上週五在校園打梅子的工作後，老師和幼兒</w:t>
            </w:r>
            <w:proofErr w:type="gramStart"/>
            <w:r w:rsidRPr="00097DB5">
              <w:rPr>
                <w:rFonts w:hint="eastAsia"/>
                <w:color w:val="000000"/>
              </w:rPr>
              <w:t>找了醃漬</w:t>
            </w:r>
            <w:proofErr w:type="gramEnd"/>
            <w:r w:rsidRPr="00097DB5">
              <w:rPr>
                <w:rFonts w:hint="eastAsia"/>
                <w:color w:val="000000"/>
              </w:rPr>
              <w:t>梅子的影片，也請教了在部落</w:t>
            </w:r>
            <w:proofErr w:type="gramStart"/>
            <w:r w:rsidRPr="00097DB5">
              <w:rPr>
                <w:rFonts w:hint="eastAsia"/>
                <w:color w:val="000000"/>
              </w:rPr>
              <w:t>會醃子</w:t>
            </w:r>
            <w:proofErr w:type="gramEnd"/>
            <w:r w:rsidRPr="00097DB5">
              <w:rPr>
                <w:rFonts w:hint="eastAsia"/>
                <w:color w:val="000000"/>
              </w:rPr>
              <w:t>的媽媽，老師和幼兒一起討論要做那一種梅子</w:t>
            </w:r>
            <w:r w:rsidRPr="00097DB5">
              <w:rPr>
                <w:rFonts w:hint="eastAsia"/>
                <w:color w:val="000000"/>
              </w:rPr>
              <w:t>?</w:t>
            </w:r>
            <w:r w:rsidRPr="00097DB5">
              <w:rPr>
                <w:rFonts w:hint="eastAsia"/>
                <w:color w:val="000000"/>
              </w:rPr>
              <w:t>要準備那些材料和工具</w:t>
            </w:r>
            <w:r w:rsidRPr="00097DB5">
              <w:rPr>
                <w:rFonts w:hint="eastAsia"/>
                <w:color w:val="000000"/>
              </w:rPr>
              <w:t>?</w:t>
            </w:r>
            <w:r w:rsidRPr="00097DB5">
              <w:rPr>
                <w:rFonts w:hint="eastAsia"/>
                <w:color w:val="000000"/>
              </w:rPr>
              <w:t>在</w:t>
            </w:r>
            <w:proofErr w:type="gramStart"/>
            <w:r w:rsidRPr="00097DB5">
              <w:rPr>
                <w:rFonts w:hint="eastAsia"/>
                <w:color w:val="000000"/>
              </w:rPr>
              <w:t>醃漬時要</w:t>
            </w:r>
            <w:proofErr w:type="gramEnd"/>
            <w:r w:rsidRPr="00097DB5">
              <w:rPr>
                <w:rFonts w:hint="eastAsia"/>
                <w:color w:val="000000"/>
              </w:rPr>
              <w:t>注意那些事…等，有很多幼兒都是第一次嘗試醃漬梅子的工作，經過這些天的努力，再來就是等待梅子醃</w:t>
            </w:r>
            <w:proofErr w:type="gramStart"/>
            <w:r w:rsidRPr="00097DB5">
              <w:rPr>
                <w:rFonts w:hint="eastAsia"/>
                <w:color w:val="000000"/>
              </w:rPr>
              <w:t>漬熟成</w:t>
            </w:r>
            <w:proofErr w:type="gramEnd"/>
            <w:r w:rsidRPr="00097DB5">
              <w:rPr>
                <w:rFonts w:hint="eastAsia"/>
                <w:color w:val="000000"/>
              </w:rPr>
              <w:t>時，與大家一起分享。</w:t>
            </w:r>
          </w:p>
          <w:p w14:paraId="255D805D" w14:textId="075686A4" w:rsidR="00793EE9" w:rsidRPr="00C17033" w:rsidRDefault="00C87FFA" w:rsidP="00C87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rFonts w:hint="eastAsia"/>
                <w:color w:val="000000"/>
              </w:rPr>
              <w:t>到荷鴿文健站</w:t>
            </w:r>
            <w:proofErr w:type="gramEnd"/>
            <w:r>
              <w:rPr>
                <w:rFonts w:hint="eastAsia"/>
                <w:color w:val="000000"/>
              </w:rPr>
              <w:t>和長者一起製作傳統美食～小米麻</w:t>
            </w:r>
            <w:proofErr w:type="gramStart"/>
            <w:r>
              <w:rPr>
                <w:rFonts w:hint="eastAsia"/>
                <w:color w:val="000000"/>
              </w:rPr>
              <w:t>糬</w:t>
            </w:r>
            <w:proofErr w:type="gramEnd"/>
            <w:r>
              <w:rPr>
                <w:rFonts w:hint="eastAsia"/>
                <w:color w:val="000000"/>
              </w:rPr>
              <w:t>，也是一個很好的生活體驗，了解了先人的飲食文化</w:t>
            </w:r>
            <w:proofErr w:type="gramStart"/>
            <w:r>
              <w:rPr>
                <w:rFonts w:hint="eastAsia"/>
                <w:color w:val="000000"/>
              </w:rPr>
              <w:t>及搗麻糬</w:t>
            </w:r>
            <w:proofErr w:type="gramEnd"/>
            <w:r>
              <w:rPr>
                <w:rFonts w:hint="eastAsia"/>
                <w:color w:val="000000"/>
              </w:rPr>
              <w:t>的技巧，很多幼兒都是第一次使用杵臼，剛開始操作時會把小米弄到桌上，但在老師及長者的協助下，也就漸漸掌握到其中的技巧，也有幼兒一面做一面吃，吃到肚子都撐了還意猶未盡。回到教室也和幼兒一起討論，好吃的東西可以</w:t>
            </w:r>
            <w:proofErr w:type="gramStart"/>
            <w:r>
              <w:rPr>
                <w:rFonts w:hint="eastAsia"/>
                <w:color w:val="000000"/>
              </w:rPr>
              <w:t>一直吃嗎</w:t>
            </w:r>
            <w:proofErr w:type="gramEnd"/>
            <w:r>
              <w:rPr>
                <w:rFonts w:hint="eastAsia"/>
                <w:color w:val="000000"/>
              </w:rPr>
              <w:t>?</w:t>
            </w:r>
            <w:r>
              <w:rPr>
                <w:rFonts w:hint="eastAsia"/>
                <w:color w:val="000000"/>
              </w:rPr>
              <w:t>雖然好吃，但也不能過量，不然腸胃會不舒服的。</w:t>
            </w:r>
          </w:p>
        </w:tc>
      </w:tr>
      <w:tr w:rsidR="00CD788D" w:rsidRPr="00A92385" w14:paraId="375A7FCE" w14:textId="77777777">
        <w:trPr>
          <w:trHeight w:val="2109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E31" w14:textId="77777777" w:rsidR="00CD788D" w:rsidRPr="00E76256" w:rsidRDefault="00811082" w:rsidP="00811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</w:p>
          <w:p w14:paraId="144BB48F" w14:textId="71E48D99" w:rsidR="00E21FA2" w:rsidRPr="00F661E4" w:rsidRDefault="00E21FA2" w:rsidP="00C87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</w:p>
        </w:tc>
      </w:tr>
    </w:tbl>
    <w:p w14:paraId="25E5E1F9" w14:textId="77777777" w:rsid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p w14:paraId="7F1AC2A7" w14:textId="77777777" w:rsidR="00242430" w:rsidRPr="00242430" w:rsidRDefault="00242430" w:rsidP="00327E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ac"/>
        <w:tblW w:w="105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0"/>
      </w:tblGrid>
      <w:tr w:rsidR="00CD788D" w:rsidRPr="00A92385" w14:paraId="67EAFF16" w14:textId="77777777" w:rsidTr="00D04E21">
        <w:trPr>
          <w:trHeight w:val="492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7F86" w14:textId="77777777" w:rsidR="00CD788D" w:rsidRPr="00A92385" w:rsidRDefault="00412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D788D" w:rsidRPr="00A92385" w14:paraId="2CE5BE33" w14:textId="77777777" w:rsidTr="00CD317C">
        <w:trPr>
          <w:trHeight w:val="20"/>
        </w:trPr>
        <w:tc>
          <w:tcPr>
            <w:tcW w:w="10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CCCE" w14:textId="7D41C398" w:rsidR="00CD788D" w:rsidRPr="00A92385" w:rsidRDefault="00CD31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D61924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275304DB" wp14:editId="0E6D773C">
                  <wp:simplePos x="0" y="0"/>
                  <wp:positionH relativeFrom="margin">
                    <wp:posOffset>4667885</wp:posOffset>
                  </wp:positionH>
                  <wp:positionV relativeFrom="margin">
                    <wp:posOffset>40640</wp:posOffset>
                  </wp:positionV>
                  <wp:extent cx="1419860" cy="1064260"/>
                  <wp:effectExtent l="0" t="0" r="8890" b="2540"/>
                  <wp:wrapSquare wrapText="bothSides"/>
                  <wp:docPr id="23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61924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02C12D97" wp14:editId="39FCAD89">
                  <wp:simplePos x="0" y="0"/>
                  <wp:positionH relativeFrom="margin">
                    <wp:posOffset>3137535</wp:posOffset>
                  </wp:positionH>
                  <wp:positionV relativeFrom="margin">
                    <wp:posOffset>34290</wp:posOffset>
                  </wp:positionV>
                  <wp:extent cx="1421130" cy="1064895"/>
                  <wp:effectExtent l="0" t="0" r="7620" b="1905"/>
                  <wp:wrapSquare wrapText="bothSides"/>
                  <wp:docPr id="21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D61924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2C79F110" wp14:editId="3AA7085B">
                  <wp:simplePos x="0" y="0"/>
                  <wp:positionH relativeFrom="margin">
                    <wp:posOffset>1575435</wp:posOffset>
                  </wp:positionH>
                  <wp:positionV relativeFrom="margin">
                    <wp:posOffset>40640</wp:posOffset>
                  </wp:positionV>
                  <wp:extent cx="1428115" cy="1070610"/>
                  <wp:effectExtent l="0" t="0" r="635" b="0"/>
                  <wp:wrapSquare wrapText="bothSides"/>
                  <wp:docPr id="22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07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61924">
              <w:rPr>
                <w:rFonts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744A9995" wp14:editId="48F72D08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2540</wp:posOffset>
                  </wp:positionV>
                  <wp:extent cx="1429385" cy="1071245"/>
                  <wp:effectExtent l="0" t="0" r="0" b="0"/>
                  <wp:wrapSquare wrapText="bothSides"/>
                  <wp:docPr id="24" name="圖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2023830-91_230831_7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1F02">
              <w:rPr>
                <w:rFonts w:ascii="標楷體" w:eastAsia="標楷體" w:hAnsi="標楷體" w:hint="eastAsia"/>
                <w:b/>
                <w:color w:val="171717"/>
                <w:sz w:val="28"/>
                <w:szCs w:val="28"/>
              </w:rPr>
              <w:t xml:space="preserve"> </w:t>
            </w:r>
            <w:r w:rsidR="003C1F02"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 xml:space="preserve"> </w:t>
            </w:r>
          </w:p>
        </w:tc>
      </w:tr>
    </w:tbl>
    <w:p w14:paraId="04BE6952" w14:textId="77777777" w:rsidR="00CD788D" w:rsidRPr="00BD646E" w:rsidRDefault="00CD788D" w:rsidP="003C1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5899F" w14:textId="77777777" w:rsidR="00A257EA" w:rsidRDefault="00A257EA">
      <w:pPr>
        <w:spacing w:line="240" w:lineRule="auto"/>
      </w:pPr>
      <w:r>
        <w:separator/>
      </w:r>
    </w:p>
  </w:endnote>
  <w:endnote w:type="continuationSeparator" w:id="0">
    <w:p w14:paraId="6A13697B" w14:textId="77777777" w:rsidR="00A257EA" w:rsidRDefault="00A2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280B" w14:textId="77777777" w:rsidR="00A257EA" w:rsidRDefault="00A257EA">
      <w:pPr>
        <w:spacing w:line="240" w:lineRule="auto"/>
      </w:pPr>
      <w:r>
        <w:separator/>
      </w:r>
    </w:p>
  </w:footnote>
  <w:footnote w:type="continuationSeparator" w:id="0">
    <w:p w14:paraId="27BDAC7F" w14:textId="77777777" w:rsidR="00A257EA" w:rsidRDefault="00A25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41C03"/>
    <w:multiLevelType w:val="hybridMultilevel"/>
    <w:tmpl w:val="FCC2566C"/>
    <w:lvl w:ilvl="0" w:tplc="6B065CEA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E13846"/>
    <w:multiLevelType w:val="hybridMultilevel"/>
    <w:tmpl w:val="9BEAC6DA"/>
    <w:lvl w:ilvl="0" w:tplc="E15E5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4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C15FD1"/>
    <w:multiLevelType w:val="hybridMultilevel"/>
    <w:tmpl w:val="00C25A90"/>
    <w:lvl w:ilvl="0" w:tplc="DA94F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86A37"/>
    <w:multiLevelType w:val="hybridMultilevel"/>
    <w:tmpl w:val="75D4AC6A"/>
    <w:lvl w:ilvl="0" w:tplc="F5BA7E52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9E2F27"/>
    <w:multiLevelType w:val="hybridMultilevel"/>
    <w:tmpl w:val="16BEC106"/>
    <w:lvl w:ilvl="0" w:tplc="063C8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35695"/>
    <w:rsid w:val="00045365"/>
    <w:rsid w:val="000548FD"/>
    <w:rsid w:val="00055323"/>
    <w:rsid w:val="00081552"/>
    <w:rsid w:val="00081DAE"/>
    <w:rsid w:val="00082754"/>
    <w:rsid w:val="00094C21"/>
    <w:rsid w:val="000A0730"/>
    <w:rsid w:val="001067A3"/>
    <w:rsid w:val="00107C00"/>
    <w:rsid w:val="0011305F"/>
    <w:rsid w:val="00132C70"/>
    <w:rsid w:val="00141879"/>
    <w:rsid w:val="001466E5"/>
    <w:rsid w:val="00147572"/>
    <w:rsid w:val="00164BC5"/>
    <w:rsid w:val="00181473"/>
    <w:rsid w:val="00192E21"/>
    <w:rsid w:val="001B476D"/>
    <w:rsid w:val="001F15C9"/>
    <w:rsid w:val="00200782"/>
    <w:rsid w:val="0021051C"/>
    <w:rsid w:val="00221FC5"/>
    <w:rsid w:val="0022551E"/>
    <w:rsid w:val="00234F36"/>
    <w:rsid w:val="00242430"/>
    <w:rsid w:val="00271342"/>
    <w:rsid w:val="00290826"/>
    <w:rsid w:val="002B5C59"/>
    <w:rsid w:val="002D7B01"/>
    <w:rsid w:val="002E1AA2"/>
    <w:rsid w:val="002E7254"/>
    <w:rsid w:val="003125F6"/>
    <w:rsid w:val="00316DE8"/>
    <w:rsid w:val="00327477"/>
    <w:rsid w:val="00327E53"/>
    <w:rsid w:val="00367BA2"/>
    <w:rsid w:val="003750EF"/>
    <w:rsid w:val="003A693C"/>
    <w:rsid w:val="003B3FD2"/>
    <w:rsid w:val="003C1F02"/>
    <w:rsid w:val="003E4F13"/>
    <w:rsid w:val="003F642F"/>
    <w:rsid w:val="004013D3"/>
    <w:rsid w:val="00407FAC"/>
    <w:rsid w:val="00412DFC"/>
    <w:rsid w:val="00412F22"/>
    <w:rsid w:val="00425BE9"/>
    <w:rsid w:val="00440D74"/>
    <w:rsid w:val="00443985"/>
    <w:rsid w:val="004656D1"/>
    <w:rsid w:val="004972A3"/>
    <w:rsid w:val="004D5B63"/>
    <w:rsid w:val="004E4E67"/>
    <w:rsid w:val="00510548"/>
    <w:rsid w:val="00543E41"/>
    <w:rsid w:val="00545346"/>
    <w:rsid w:val="0054645D"/>
    <w:rsid w:val="00562B9D"/>
    <w:rsid w:val="00581931"/>
    <w:rsid w:val="005D4DE2"/>
    <w:rsid w:val="00600F29"/>
    <w:rsid w:val="00612205"/>
    <w:rsid w:val="00613F10"/>
    <w:rsid w:val="006349AD"/>
    <w:rsid w:val="00653B94"/>
    <w:rsid w:val="0065454C"/>
    <w:rsid w:val="00657828"/>
    <w:rsid w:val="00661C77"/>
    <w:rsid w:val="00686276"/>
    <w:rsid w:val="006972F2"/>
    <w:rsid w:val="006C1CE2"/>
    <w:rsid w:val="006C5910"/>
    <w:rsid w:val="006D21C0"/>
    <w:rsid w:val="006E0BA4"/>
    <w:rsid w:val="006E2067"/>
    <w:rsid w:val="006F44CB"/>
    <w:rsid w:val="007125B0"/>
    <w:rsid w:val="0074110E"/>
    <w:rsid w:val="007425B4"/>
    <w:rsid w:val="00756DBB"/>
    <w:rsid w:val="007727B7"/>
    <w:rsid w:val="00773DBC"/>
    <w:rsid w:val="00793EE9"/>
    <w:rsid w:val="007B3905"/>
    <w:rsid w:val="007C3FD1"/>
    <w:rsid w:val="007D4714"/>
    <w:rsid w:val="007E2CBD"/>
    <w:rsid w:val="007F2981"/>
    <w:rsid w:val="00811082"/>
    <w:rsid w:val="0081343B"/>
    <w:rsid w:val="00830F12"/>
    <w:rsid w:val="00851C42"/>
    <w:rsid w:val="00852FA1"/>
    <w:rsid w:val="008840C0"/>
    <w:rsid w:val="00886FF6"/>
    <w:rsid w:val="008914F0"/>
    <w:rsid w:val="00895665"/>
    <w:rsid w:val="008C3F85"/>
    <w:rsid w:val="008D2A59"/>
    <w:rsid w:val="008E2048"/>
    <w:rsid w:val="00906B06"/>
    <w:rsid w:val="0093593C"/>
    <w:rsid w:val="00943AA4"/>
    <w:rsid w:val="00951586"/>
    <w:rsid w:val="009645AA"/>
    <w:rsid w:val="009815C5"/>
    <w:rsid w:val="0099293B"/>
    <w:rsid w:val="009A7B74"/>
    <w:rsid w:val="009A7FBD"/>
    <w:rsid w:val="009B0198"/>
    <w:rsid w:val="009B32BF"/>
    <w:rsid w:val="009B3FE9"/>
    <w:rsid w:val="009C42CA"/>
    <w:rsid w:val="009E7C6A"/>
    <w:rsid w:val="009F6DC6"/>
    <w:rsid w:val="00A04BC0"/>
    <w:rsid w:val="00A11DB1"/>
    <w:rsid w:val="00A13C5F"/>
    <w:rsid w:val="00A257EA"/>
    <w:rsid w:val="00A26C46"/>
    <w:rsid w:val="00A31C9D"/>
    <w:rsid w:val="00A54ACB"/>
    <w:rsid w:val="00A64BF7"/>
    <w:rsid w:val="00A67F3E"/>
    <w:rsid w:val="00A81938"/>
    <w:rsid w:val="00A92385"/>
    <w:rsid w:val="00A945F9"/>
    <w:rsid w:val="00AA64E0"/>
    <w:rsid w:val="00AC4A0D"/>
    <w:rsid w:val="00AC4E6E"/>
    <w:rsid w:val="00AD6604"/>
    <w:rsid w:val="00AF646A"/>
    <w:rsid w:val="00B10501"/>
    <w:rsid w:val="00B32C9D"/>
    <w:rsid w:val="00B4343A"/>
    <w:rsid w:val="00B66D46"/>
    <w:rsid w:val="00BD5D3A"/>
    <w:rsid w:val="00BD5EAD"/>
    <w:rsid w:val="00BD646E"/>
    <w:rsid w:val="00BE4C50"/>
    <w:rsid w:val="00C12086"/>
    <w:rsid w:val="00C17033"/>
    <w:rsid w:val="00C2773B"/>
    <w:rsid w:val="00C52CCE"/>
    <w:rsid w:val="00C55E0D"/>
    <w:rsid w:val="00C80822"/>
    <w:rsid w:val="00C83B28"/>
    <w:rsid w:val="00C87FFA"/>
    <w:rsid w:val="00C93FD6"/>
    <w:rsid w:val="00C9713C"/>
    <w:rsid w:val="00CA4A29"/>
    <w:rsid w:val="00CB2570"/>
    <w:rsid w:val="00CD317C"/>
    <w:rsid w:val="00CD788D"/>
    <w:rsid w:val="00CE2BCC"/>
    <w:rsid w:val="00D04E21"/>
    <w:rsid w:val="00D20537"/>
    <w:rsid w:val="00D42C69"/>
    <w:rsid w:val="00D57B42"/>
    <w:rsid w:val="00D739C9"/>
    <w:rsid w:val="00D90E15"/>
    <w:rsid w:val="00D94134"/>
    <w:rsid w:val="00D96744"/>
    <w:rsid w:val="00DC6E2E"/>
    <w:rsid w:val="00DD57E6"/>
    <w:rsid w:val="00E10AF0"/>
    <w:rsid w:val="00E21FA2"/>
    <w:rsid w:val="00E22346"/>
    <w:rsid w:val="00E324FD"/>
    <w:rsid w:val="00E32CB9"/>
    <w:rsid w:val="00E52E56"/>
    <w:rsid w:val="00E72E5D"/>
    <w:rsid w:val="00E76256"/>
    <w:rsid w:val="00E76F4A"/>
    <w:rsid w:val="00E90144"/>
    <w:rsid w:val="00EA0C12"/>
    <w:rsid w:val="00EA79D0"/>
    <w:rsid w:val="00EB4E25"/>
    <w:rsid w:val="00EB5C67"/>
    <w:rsid w:val="00EC18C2"/>
    <w:rsid w:val="00EF0A13"/>
    <w:rsid w:val="00EF3A67"/>
    <w:rsid w:val="00F16861"/>
    <w:rsid w:val="00F22D77"/>
    <w:rsid w:val="00F264BB"/>
    <w:rsid w:val="00F379D2"/>
    <w:rsid w:val="00F404E3"/>
    <w:rsid w:val="00F62C78"/>
    <w:rsid w:val="00F661E4"/>
    <w:rsid w:val="00F820F3"/>
    <w:rsid w:val="00F84DDE"/>
    <w:rsid w:val="00F95398"/>
    <w:rsid w:val="00F96AB9"/>
    <w:rsid w:val="00FA3F72"/>
    <w:rsid w:val="00FB04F3"/>
    <w:rsid w:val="00FC57EA"/>
    <w:rsid w:val="00FD1CED"/>
    <w:rsid w:val="00FE598F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7F755"/>
  <w15:docId w15:val="{0EAA82D6-0CC8-464A-8109-28200EE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7"/>
    <w:uiPriority w:val="99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C2773B"/>
    <w:rPr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C2773B"/>
    <w:rPr>
      <w:sz w:val="20"/>
      <w:szCs w:val="20"/>
    </w:rPr>
  </w:style>
  <w:style w:type="character" w:styleId="afc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fd">
    <w:name w:val="Balloon Text"/>
    <w:basedOn w:val="a"/>
    <w:link w:val="afe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unhideWhenUsed/>
    <w:rsid w:val="006D21C0"/>
    <w:rPr>
      <w:color w:val="0000FF" w:themeColor="hyperlink"/>
      <w:u w:val="single"/>
    </w:rPr>
  </w:style>
  <w:style w:type="character" w:customStyle="1" w:styleId="af7">
    <w:name w:val="清單段落 字元"/>
    <w:link w:val="af6"/>
    <w:uiPriority w:val="34"/>
    <w:rsid w:val="006D21C0"/>
    <w:rPr>
      <w:rFonts w:ascii="Calibri" w:eastAsia="新細明體" w:hAnsi="Calibri" w:cs="Calibri"/>
      <w:kern w:val="2"/>
      <w:sz w:val="24"/>
      <w:szCs w:val="24"/>
    </w:rPr>
  </w:style>
  <w:style w:type="paragraph" w:customStyle="1" w:styleId="Default">
    <w:name w:val="Default"/>
    <w:rsid w:val="00C93FD6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ying Fang</dc:creator>
  <cp:lastModifiedBy>user</cp:lastModifiedBy>
  <cp:revision>2</cp:revision>
  <dcterms:created xsi:type="dcterms:W3CDTF">2024-07-01T06:48:00Z</dcterms:created>
  <dcterms:modified xsi:type="dcterms:W3CDTF">2024-07-01T06:48:00Z</dcterms:modified>
</cp:coreProperties>
</file>